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83572" w14:textId="77777777" w:rsidR="00507025" w:rsidRPr="00EA0279" w:rsidRDefault="00507025" w:rsidP="00EA0279">
      <w:pPr>
        <w:jc w:val="center"/>
        <w:rPr>
          <w:rFonts w:ascii="Metropolis Semi Bold" w:hAnsi="Metropolis Semi Bold"/>
        </w:rPr>
      </w:pPr>
      <w:bookmarkStart w:id="0" w:name="_Hlk50634592"/>
      <w:r w:rsidRPr="00EA0279">
        <w:rPr>
          <w:rFonts w:ascii="Metropolis Semi Bold" w:hAnsi="Metropolis Semi Bold"/>
        </w:rPr>
        <w:t>JOB DESCRIPTION</w:t>
      </w:r>
    </w:p>
    <w:p w14:paraId="542726A9" w14:textId="77777777" w:rsidR="00FC11B6" w:rsidRPr="00BC709C" w:rsidRDefault="00FC11B6" w:rsidP="00BC709C">
      <w:pPr>
        <w:spacing w:line="276" w:lineRule="auto"/>
        <w:jc w:val="center"/>
        <w:rPr>
          <w:i/>
          <w:iCs/>
          <w:color w:val="E34F54"/>
          <w:sz w:val="24"/>
          <w:szCs w:val="24"/>
        </w:rPr>
      </w:pPr>
    </w:p>
    <w:p w14:paraId="79837AE7" w14:textId="77777777" w:rsidR="00A13C17" w:rsidRPr="00507025" w:rsidRDefault="00A13C17" w:rsidP="00BC709C">
      <w:pPr>
        <w:pStyle w:val="BodyText"/>
        <w:spacing w:before="0" w:line="276" w:lineRule="auto"/>
        <w:ind w:left="0" w:firstLine="0"/>
        <w:rPr>
          <w:rFonts w:ascii="Metropolis Semi Bold" w:hAnsi="Metropolis Semi Bold"/>
          <w:b/>
          <w:sz w:val="20"/>
          <w:szCs w:val="20"/>
        </w:rPr>
      </w:pPr>
    </w:p>
    <w:tbl>
      <w:tblPr>
        <w:tblStyle w:val="TableGrid"/>
        <w:tblW w:w="0" w:type="auto"/>
        <w:tblLook w:val="04A0" w:firstRow="1" w:lastRow="0" w:firstColumn="1" w:lastColumn="0" w:noHBand="0" w:noVBand="1"/>
      </w:tblPr>
      <w:tblGrid>
        <w:gridCol w:w="1549"/>
        <w:gridCol w:w="3042"/>
        <w:gridCol w:w="1510"/>
        <w:gridCol w:w="3139"/>
      </w:tblGrid>
      <w:tr w:rsidR="00AD3B93" w:rsidRPr="003160A4" w14:paraId="64A1E327" w14:textId="77777777" w:rsidTr="556ECE11">
        <w:tc>
          <w:tcPr>
            <w:tcW w:w="1555" w:type="dxa"/>
            <w:shd w:val="clear" w:color="auto" w:fill="002060"/>
            <w:vAlign w:val="center"/>
          </w:tcPr>
          <w:p w14:paraId="440EDAFE" w14:textId="77777777" w:rsidR="00AD3B93" w:rsidRPr="00D47C88" w:rsidRDefault="00263981" w:rsidP="00BC709C">
            <w:pPr>
              <w:pStyle w:val="Metropolis"/>
              <w:spacing w:line="276" w:lineRule="auto"/>
              <w:rPr>
                <w:rFonts w:ascii="Metropolis Semi Bold" w:hAnsi="Metropolis Semi Bold" w:cstheme="minorHAnsi"/>
                <w:sz w:val="22"/>
                <w:szCs w:val="22"/>
              </w:rPr>
            </w:pPr>
            <w:r w:rsidRPr="00D47C88">
              <w:rPr>
                <w:rFonts w:ascii="Metropolis Semi Bold" w:hAnsi="Metropolis Semi Bold" w:cstheme="minorHAnsi"/>
                <w:sz w:val="22"/>
                <w:szCs w:val="22"/>
              </w:rPr>
              <w:t xml:space="preserve">Job Title  </w:t>
            </w:r>
          </w:p>
        </w:tc>
        <w:tc>
          <w:tcPr>
            <w:tcW w:w="3065" w:type="dxa"/>
            <w:tcMar>
              <w:top w:w="113" w:type="dxa"/>
            </w:tcMar>
            <w:vAlign w:val="center"/>
          </w:tcPr>
          <w:p w14:paraId="08F40B7B" w14:textId="76582EE5" w:rsidR="00AD3B93" w:rsidRPr="00865A74" w:rsidRDefault="00865A74" w:rsidP="00BC709C">
            <w:pPr>
              <w:pStyle w:val="Metropolis"/>
              <w:spacing w:line="276" w:lineRule="auto"/>
              <w:rPr>
                <w:rFonts w:cstheme="minorHAnsi"/>
              </w:rPr>
            </w:pPr>
            <w:r w:rsidRPr="00865A74">
              <w:rPr>
                <w:rFonts w:cstheme="minorHAnsi"/>
              </w:rPr>
              <w:t>Accounts Manager</w:t>
            </w:r>
          </w:p>
        </w:tc>
        <w:tc>
          <w:tcPr>
            <w:tcW w:w="1471" w:type="dxa"/>
            <w:shd w:val="clear" w:color="auto" w:fill="002060"/>
            <w:tcMar>
              <w:top w:w="113" w:type="dxa"/>
            </w:tcMar>
            <w:vAlign w:val="center"/>
          </w:tcPr>
          <w:p w14:paraId="156932EC" w14:textId="77777777" w:rsidR="00AD3B93" w:rsidRPr="00D47C88" w:rsidRDefault="00263981" w:rsidP="00BC709C">
            <w:pPr>
              <w:pStyle w:val="Metropolis"/>
              <w:spacing w:line="276" w:lineRule="auto"/>
              <w:rPr>
                <w:rFonts w:ascii="Metropolis Semi Bold" w:hAnsi="Metropolis Semi Bold" w:cstheme="minorHAnsi"/>
                <w:sz w:val="22"/>
                <w:szCs w:val="22"/>
              </w:rPr>
            </w:pPr>
            <w:r w:rsidRPr="00D47C88">
              <w:rPr>
                <w:rFonts w:ascii="Metropolis Semi Bold" w:hAnsi="Metropolis Semi Bold" w:cstheme="minorHAnsi"/>
                <w:sz w:val="22"/>
                <w:szCs w:val="22"/>
              </w:rPr>
              <w:t xml:space="preserve">Department </w:t>
            </w:r>
          </w:p>
        </w:tc>
        <w:tc>
          <w:tcPr>
            <w:tcW w:w="3149" w:type="dxa"/>
            <w:tcMar>
              <w:top w:w="113" w:type="dxa"/>
            </w:tcMar>
            <w:vAlign w:val="center"/>
          </w:tcPr>
          <w:p w14:paraId="7FD334EA" w14:textId="421D084D" w:rsidR="00AD3B93" w:rsidRPr="00952EAF" w:rsidRDefault="00865A74" w:rsidP="00BC709C">
            <w:pPr>
              <w:pStyle w:val="Metropolis"/>
              <w:spacing w:line="276" w:lineRule="auto"/>
              <w:rPr>
                <w:rFonts w:cstheme="minorHAnsi"/>
                <w:color w:val="FF0000"/>
              </w:rPr>
            </w:pPr>
            <w:r w:rsidRPr="00865A74">
              <w:rPr>
                <w:rFonts w:cstheme="minorHAnsi"/>
              </w:rPr>
              <w:t>OMB</w:t>
            </w:r>
          </w:p>
        </w:tc>
      </w:tr>
      <w:tr w:rsidR="00AD3B93" w:rsidRPr="003160A4" w14:paraId="3D105248" w14:textId="77777777" w:rsidTr="556ECE11">
        <w:tc>
          <w:tcPr>
            <w:tcW w:w="1555" w:type="dxa"/>
            <w:shd w:val="clear" w:color="auto" w:fill="002060"/>
            <w:vAlign w:val="center"/>
          </w:tcPr>
          <w:p w14:paraId="3194299C" w14:textId="77777777" w:rsidR="00AD3B93" w:rsidRPr="00D47C88" w:rsidRDefault="001E587B" w:rsidP="00BC709C">
            <w:pPr>
              <w:pStyle w:val="Metropolis"/>
              <w:spacing w:line="276" w:lineRule="auto"/>
              <w:rPr>
                <w:rFonts w:ascii="Metropolis Semi Bold" w:hAnsi="Metropolis Semi Bold" w:cstheme="minorHAnsi"/>
                <w:sz w:val="22"/>
                <w:szCs w:val="22"/>
              </w:rPr>
            </w:pPr>
            <w:r w:rsidRPr="00D47C88">
              <w:rPr>
                <w:rFonts w:ascii="Metropolis Semi Bold" w:hAnsi="Metropolis Semi Bold" w:cstheme="minorHAnsi"/>
                <w:sz w:val="22"/>
                <w:szCs w:val="22"/>
              </w:rPr>
              <w:t>Reports To</w:t>
            </w:r>
            <w:r w:rsidR="00263981" w:rsidRPr="00D47C88">
              <w:rPr>
                <w:rFonts w:ascii="Metropolis Semi Bold" w:hAnsi="Metropolis Semi Bold" w:cstheme="minorHAnsi"/>
                <w:sz w:val="22"/>
                <w:szCs w:val="22"/>
              </w:rPr>
              <w:t xml:space="preserve"> </w:t>
            </w:r>
          </w:p>
        </w:tc>
        <w:tc>
          <w:tcPr>
            <w:tcW w:w="3065" w:type="dxa"/>
            <w:tcMar>
              <w:top w:w="113" w:type="dxa"/>
            </w:tcMar>
            <w:vAlign w:val="center"/>
          </w:tcPr>
          <w:p w14:paraId="1C0D025E" w14:textId="61B1E1F9" w:rsidR="00AD3B93" w:rsidRPr="00865A74" w:rsidRDefault="00865A74" w:rsidP="00BC709C">
            <w:pPr>
              <w:pStyle w:val="Metropolis"/>
              <w:spacing w:line="276" w:lineRule="auto"/>
              <w:rPr>
                <w:rFonts w:cstheme="minorHAnsi"/>
              </w:rPr>
            </w:pPr>
            <w:r w:rsidRPr="00865A74">
              <w:rPr>
                <w:rFonts w:cstheme="minorHAnsi"/>
              </w:rPr>
              <w:t>OMB Director</w:t>
            </w:r>
          </w:p>
        </w:tc>
        <w:tc>
          <w:tcPr>
            <w:tcW w:w="1471" w:type="dxa"/>
            <w:shd w:val="clear" w:color="auto" w:fill="002060"/>
            <w:tcMar>
              <w:top w:w="113" w:type="dxa"/>
            </w:tcMar>
            <w:vAlign w:val="center"/>
          </w:tcPr>
          <w:p w14:paraId="3A208892" w14:textId="77777777" w:rsidR="00AD3B93" w:rsidRPr="00D47C88" w:rsidRDefault="001E587B" w:rsidP="00BC709C">
            <w:pPr>
              <w:pStyle w:val="Metropolis"/>
              <w:spacing w:line="276" w:lineRule="auto"/>
              <w:rPr>
                <w:rFonts w:ascii="Metropolis Semi Bold" w:hAnsi="Metropolis Semi Bold" w:cstheme="minorHAnsi"/>
                <w:sz w:val="22"/>
                <w:szCs w:val="22"/>
              </w:rPr>
            </w:pPr>
            <w:r w:rsidRPr="00D47C88">
              <w:rPr>
                <w:rFonts w:ascii="Metropolis Semi Bold" w:hAnsi="Metropolis Semi Bold" w:cstheme="minorHAnsi"/>
                <w:sz w:val="22"/>
                <w:szCs w:val="22"/>
              </w:rPr>
              <w:t xml:space="preserve">Location </w:t>
            </w:r>
          </w:p>
        </w:tc>
        <w:tc>
          <w:tcPr>
            <w:tcW w:w="3149" w:type="dxa"/>
            <w:tcMar>
              <w:top w:w="113" w:type="dxa"/>
            </w:tcMar>
            <w:vAlign w:val="center"/>
          </w:tcPr>
          <w:p w14:paraId="0D241A44" w14:textId="75B59270" w:rsidR="00AD3B93" w:rsidRPr="00952EAF" w:rsidRDefault="00952EAF" w:rsidP="00F912E1">
            <w:pPr>
              <w:pStyle w:val="Metropolis"/>
              <w:spacing w:after="0" w:line="276" w:lineRule="auto"/>
              <w:rPr>
                <w:rFonts w:asciiTheme="minorHAnsi" w:hAnsiTheme="minorHAnsi" w:cstheme="minorBidi"/>
              </w:rPr>
            </w:pPr>
            <w:r w:rsidRPr="00952EAF">
              <w:rPr>
                <w:rFonts w:cstheme="minorBidi"/>
              </w:rPr>
              <w:t xml:space="preserve">Sheffield/Chesterfield </w:t>
            </w:r>
          </w:p>
        </w:tc>
      </w:tr>
    </w:tbl>
    <w:p w14:paraId="36317B1C" w14:textId="77777777" w:rsidR="00AD3B93" w:rsidRPr="003160A4" w:rsidRDefault="00AD3B93" w:rsidP="00BC709C">
      <w:pPr>
        <w:pStyle w:val="Metropolis"/>
        <w:spacing w:line="276" w:lineRule="auto"/>
        <w:rPr>
          <w:rFonts w:asciiTheme="minorHAnsi" w:hAnsiTheme="minorHAnsi" w:cstheme="minorHAnsi"/>
          <w:b/>
          <w:bCs/>
          <w:sz w:val="22"/>
          <w:szCs w:val="22"/>
        </w:rPr>
      </w:pPr>
    </w:p>
    <w:tbl>
      <w:tblPr>
        <w:tblStyle w:val="TableGrid"/>
        <w:tblW w:w="0" w:type="auto"/>
        <w:tblInd w:w="-5" w:type="dxa"/>
        <w:tblLook w:val="04A0" w:firstRow="1" w:lastRow="0" w:firstColumn="1" w:lastColumn="0" w:noHBand="0" w:noVBand="1"/>
      </w:tblPr>
      <w:tblGrid>
        <w:gridCol w:w="9245"/>
      </w:tblGrid>
      <w:tr w:rsidR="001E587B" w:rsidRPr="003160A4" w14:paraId="4F3C8FF4" w14:textId="77777777" w:rsidTr="556ECE11">
        <w:tc>
          <w:tcPr>
            <w:tcW w:w="9245" w:type="dxa"/>
            <w:shd w:val="clear" w:color="auto" w:fill="002060"/>
            <w:tcMar>
              <w:top w:w="0" w:type="dxa"/>
              <w:bottom w:w="113" w:type="dxa"/>
            </w:tcMar>
            <w:vAlign w:val="center"/>
          </w:tcPr>
          <w:p w14:paraId="234CAAAE" w14:textId="77777777" w:rsidR="001E587B" w:rsidRPr="00D47C88" w:rsidRDefault="001E587B" w:rsidP="00BC709C">
            <w:pPr>
              <w:pStyle w:val="BodyText"/>
              <w:tabs>
                <w:tab w:val="left" w:pos="2261"/>
              </w:tabs>
              <w:spacing w:before="183" w:line="276" w:lineRule="auto"/>
              <w:ind w:left="0" w:right="3184" w:firstLine="0"/>
              <w:rPr>
                <w:rFonts w:ascii="Metropolis Semi Bold" w:hAnsi="Metropolis Semi Bold" w:cstheme="minorHAnsi"/>
              </w:rPr>
            </w:pPr>
            <w:r w:rsidRPr="00D47C88">
              <w:rPr>
                <w:rFonts w:ascii="Metropolis Semi Bold" w:hAnsi="Metropolis Semi Bold" w:cstheme="minorHAnsi"/>
              </w:rPr>
              <w:t xml:space="preserve">Role Overview: </w:t>
            </w:r>
          </w:p>
        </w:tc>
      </w:tr>
      <w:tr w:rsidR="001E587B" w:rsidRPr="003160A4" w14:paraId="6C5E9A4E" w14:textId="77777777" w:rsidTr="556ECE11">
        <w:tc>
          <w:tcPr>
            <w:tcW w:w="9245" w:type="dxa"/>
            <w:tcMar>
              <w:top w:w="113" w:type="dxa"/>
              <w:bottom w:w="113" w:type="dxa"/>
            </w:tcMar>
          </w:tcPr>
          <w:p w14:paraId="102DC95A" w14:textId="77777777" w:rsidR="009460E3" w:rsidRPr="009460E3" w:rsidRDefault="009460E3" w:rsidP="009460E3">
            <w:pPr>
              <w:widowControl/>
              <w:spacing w:after="200" w:line="276" w:lineRule="auto"/>
              <w:rPr>
                <w:rFonts w:ascii="Metropolis" w:eastAsiaTheme="minorEastAsia" w:hAnsi="Metropolis" w:cstheme="minorBidi"/>
                <w:sz w:val="20"/>
                <w:szCs w:val="20"/>
                <w:lang w:eastAsia="en-GB"/>
              </w:rPr>
            </w:pPr>
            <w:r w:rsidRPr="009460E3">
              <w:rPr>
                <w:rFonts w:ascii="Metropolis" w:eastAsiaTheme="minorEastAsia" w:hAnsi="Metropolis" w:cstheme="minorBidi"/>
                <w:sz w:val="20"/>
                <w:szCs w:val="20"/>
                <w:lang w:eastAsia="en-GB"/>
              </w:rPr>
              <w:t>The Accounts Manager is responsible for managing a portfolio of owner-managed business clients, delivering an exceptional client experience through the provision of high-quality accounting, compliance and advisory services. Working closely with business owners and key decision-makers, the role combines strong technical expertise with commercial awareness to provide practical advice and support clients in achieving their business objectives.</w:t>
            </w:r>
          </w:p>
          <w:p w14:paraId="4C73EABC" w14:textId="77777777" w:rsidR="009460E3" w:rsidRPr="009460E3" w:rsidRDefault="009460E3" w:rsidP="009460E3">
            <w:pPr>
              <w:widowControl/>
              <w:spacing w:after="200" w:line="276" w:lineRule="auto"/>
              <w:rPr>
                <w:rFonts w:ascii="Metropolis" w:eastAsiaTheme="minorEastAsia" w:hAnsi="Metropolis" w:cstheme="minorBidi"/>
                <w:sz w:val="20"/>
                <w:szCs w:val="20"/>
                <w:lang w:eastAsia="en-GB"/>
              </w:rPr>
            </w:pPr>
            <w:r w:rsidRPr="009460E3">
              <w:rPr>
                <w:rFonts w:ascii="Metropolis" w:eastAsiaTheme="minorEastAsia" w:hAnsi="Metropolis" w:cstheme="minorBidi"/>
                <w:sz w:val="20"/>
                <w:szCs w:val="20"/>
                <w:lang w:eastAsia="en-GB"/>
              </w:rPr>
              <w:t>The successful candidate will take ownership of client relationships, proactively identifying opportunities to add value, improve outcomes and introduce specialist services where appropriate. They will play a key role in leading and developing team members, ensuring work is delivered to a high standard, within budget and in line with regulatory and professional requirements.</w:t>
            </w:r>
          </w:p>
          <w:p w14:paraId="3329F9BD" w14:textId="2C8B7249" w:rsidR="003B1CC4" w:rsidRPr="00952EAF" w:rsidRDefault="009460E3" w:rsidP="556ECE11">
            <w:pPr>
              <w:widowControl/>
              <w:spacing w:after="200" w:line="276" w:lineRule="auto"/>
              <w:rPr>
                <w:rFonts w:ascii="Metropolis" w:eastAsiaTheme="minorEastAsia" w:hAnsi="Metropolis" w:cstheme="minorBidi"/>
                <w:sz w:val="20"/>
                <w:szCs w:val="20"/>
                <w:lang w:eastAsia="en-GB"/>
              </w:rPr>
            </w:pPr>
            <w:r w:rsidRPr="009460E3">
              <w:rPr>
                <w:rFonts w:ascii="Metropolis" w:eastAsiaTheme="minorEastAsia" w:hAnsi="Metropolis" w:cstheme="minorBidi"/>
                <w:sz w:val="20"/>
                <w:szCs w:val="20"/>
                <w:lang w:eastAsia="en-GB"/>
              </w:rPr>
              <w:t>As a manager within the OMB team, the role will contribute to departmental growth, operational efficiency and continuous improvement initiatives. The individual will embrace innovation and emerging technologies, including AI-enabled tools, to enhance the client and colleague experience while supporting the firm's wider strategic objectives.</w:t>
            </w:r>
          </w:p>
        </w:tc>
      </w:tr>
    </w:tbl>
    <w:p w14:paraId="04528997" w14:textId="77777777" w:rsidR="00130C1C" w:rsidRPr="003160A4" w:rsidRDefault="00130C1C" w:rsidP="00BC709C">
      <w:pPr>
        <w:pStyle w:val="BodyText"/>
        <w:tabs>
          <w:tab w:val="left" w:pos="2261"/>
        </w:tabs>
        <w:spacing w:before="183" w:line="276" w:lineRule="auto"/>
        <w:ind w:left="100" w:right="3184" w:firstLine="0"/>
        <w:rPr>
          <w:rFonts w:asciiTheme="minorHAnsi" w:hAnsiTheme="minorHAnsi" w:cstheme="minorHAnsi"/>
        </w:rPr>
      </w:pPr>
    </w:p>
    <w:tbl>
      <w:tblPr>
        <w:tblStyle w:val="TableGrid"/>
        <w:tblW w:w="0" w:type="auto"/>
        <w:tblLook w:val="04A0" w:firstRow="1" w:lastRow="0" w:firstColumn="1" w:lastColumn="0" w:noHBand="0" w:noVBand="1"/>
      </w:tblPr>
      <w:tblGrid>
        <w:gridCol w:w="1963"/>
        <w:gridCol w:w="7277"/>
      </w:tblGrid>
      <w:tr w:rsidR="00BB4791" w:rsidRPr="003160A4" w14:paraId="421A0F60" w14:textId="77777777" w:rsidTr="07DD6955">
        <w:tc>
          <w:tcPr>
            <w:tcW w:w="9240" w:type="dxa"/>
            <w:gridSpan w:val="2"/>
            <w:shd w:val="clear" w:color="auto" w:fill="002060"/>
            <w:tcMar>
              <w:top w:w="113" w:type="dxa"/>
            </w:tcMar>
          </w:tcPr>
          <w:bookmarkEnd w:id="0"/>
          <w:p w14:paraId="6D752504" w14:textId="77777777" w:rsidR="00BB4791" w:rsidRPr="00D94DCE" w:rsidRDefault="00BB4791" w:rsidP="00BC709C">
            <w:pPr>
              <w:pStyle w:val="Metropolis"/>
              <w:spacing w:line="276" w:lineRule="auto"/>
              <w:rPr>
                <w:rFonts w:ascii="Metropolis Semi Bold" w:hAnsi="Metropolis Semi Bold" w:cstheme="minorHAnsi"/>
                <w:color w:val="FFFFFF" w:themeColor="background1"/>
                <w:sz w:val="22"/>
                <w:szCs w:val="22"/>
              </w:rPr>
            </w:pPr>
            <w:r w:rsidRPr="00D94DCE">
              <w:rPr>
                <w:rFonts w:ascii="Metropolis Semi Bold" w:hAnsi="Metropolis Semi Bold" w:cstheme="minorHAnsi"/>
                <w:color w:val="FFFFFF" w:themeColor="background1"/>
                <w:sz w:val="22"/>
                <w:szCs w:val="22"/>
              </w:rPr>
              <w:t xml:space="preserve">Key Responsibilities: </w:t>
            </w:r>
          </w:p>
        </w:tc>
      </w:tr>
      <w:tr w:rsidR="00F04209" w:rsidRPr="003160A4" w14:paraId="13CF029B" w14:textId="77777777" w:rsidTr="07DD6955">
        <w:trPr>
          <w:trHeight w:val="1578"/>
        </w:trPr>
        <w:tc>
          <w:tcPr>
            <w:tcW w:w="1963" w:type="dxa"/>
            <w:vAlign w:val="center"/>
          </w:tcPr>
          <w:p w14:paraId="7CCCB8B4" w14:textId="3514954D" w:rsidR="00F04209" w:rsidRPr="001F0A62" w:rsidRDefault="00F04209" w:rsidP="00F04209">
            <w:pPr>
              <w:pStyle w:val="Metropolis"/>
              <w:spacing w:line="276" w:lineRule="auto"/>
              <w:jc w:val="center"/>
              <w:rPr>
                <w:rFonts w:cstheme="minorHAnsi"/>
                <w:b/>
                <w:bCs/>
              </w:rPr>
            </w:pPr>
            <w:r w:rsidRPr="001F0A62">
              <w:rPr>
                <w:rFonts w:cstheme="minorHAnsi"/>
                <w:b/>
                <w:bCs/>
              </w:rPr>
              <w:t>Key Duties</w:t>
            </w:r>
          </w:p>
        </w:tc>
        <w:tc>
          <w:tcPr>
            <w:tcW w:w="7277" w:type="dxa"/>
            <w:tcMar>
              <w:top w:w="113" w:type="dxa"/>
              <w:bottom w:w="113" w:type="dxa"/>
            </w:tcMar>
          </w:tcPr>
          <w:p w14:paraId="6F7BF510" w14:textId="7528ABBE" w:rsidR="00F84A2F" w:rsidRPr="00F84A2F" w:rsidRDefault="00F84A2F" w:rsidP="00F84A2F">
            <w:pPr>
              <w:pStyle w:val="ListParagraph"/>
              <w:numPr>
                <w:ilvl w:val="0"/>
                <w:numId w:val="3"/>
              </w:numPr>
              <w:spacing w:after="160"/>
              <w:contextualSpacing/>
              <w:rPr>
                <w:rFonts w:ascii="Metropolis" w:eastAsia="Metropolis" w:hAnsi="Metropolis" w:cs="Metropolis"/>
                <w:color w:val="000000" w:themeColor="text1"/>
                <w:sz w:val="20"/>
                <w:szCs w:val="20"/>
              </w:rPr>
            </w:pPr>
            <w:r w:rsidRPr="00F84A2F">
              <w:rPr>
                <w:rFonts w:ascii="Metropolis" w:eastAsia="Metropolis" w:hAnsi="Metropolis" w:cs="Metropolis"/>
                <w:color w:val="000000" w:themeColor="text1"/>
                <w:sz w:val="20"/>
                <w:szCs w:val="20"/>
              </w:rPr>
              <w:t>Review year-end accounts for a portfolio of clients, ensuring compliance with relevant financial reporting standards and preparing assignments for Engagement Leader review.</w:t>
            </w:r>
          </w:p>
          <w:p w14:paraId="120B33E3" w14:textId="5B97F417"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Review client VAT returns and MTD for ITSA submissions where applicable.</w:t>
            </w:r>
          </w:p>
          <w:p w14:paraId="12A5E47D" w14:textId="3CEE9AB8"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Ensure all work is completed accurately, efficiently, and within agreed timescales, while maintaining compliance with regulatory requirements and firm standards. </w:t>
            </w:r>
          </w:p>
          <w:p w14:paraId="1F2691B1" w14:textId="77777777" w:rsidR="00F84A2F" w:rsidRPr="00F84A2F" w:rsidRDefault="00F84A2F" w:rsidP="00F84A2F">
            <w:pPr>
              <w:pStyle w:val="ListParagraph"/>
              <w:numPr>
                <w:ilvl w:val="0"/>
                <w:numId w:val="3"/>
              </w:numPr>
              <w:spacing w:after="160"/>
              <w:contextualSpacing/>
              <w:rPr>
                <w:rFonts w:ascii="Metropolis" w:eastAsia="Metropolis" w:hAnsi="Metropolis" w:cs="Metropolis"/>
                <w:color w:val="000000" w:themeColor="text1"/>
                <w:sz w:val="20"/>
                <w:szCs w:val="20"/>
              </w:rPr>
            </w:pPr>
            <w:r w:rsidRPr="00F84A2F">
              <w:rPr>
                <w:rFonts w:ascii="Metropolis" w:eastAsia="Metropolis" w:hAnsi="Metropolis" w:cs="Metropolis"/>
                <w:color w:val="000000" w:themeColor="text1"/>
                <w:sz w:val="20"/>
                <w:szCs w:val="20"/>
              </w:rPr>
              <w:t>Prepare for and actively contribute to client meetings, confidently presenting accounts and financial results, providing insights, and discussing key matters arising with clients.</w:t>
            </w:r>
          </w:p>
          <w:p w14:paraId="4FC405C6" w14:textId="77777777" w:rsidR="00F84A2F" w:rsidRPr="00F84A2F" w:rsidRDefault="00F84A2F" w:rsidP="00F84A2F">
            <w:pPr>
              <w:pStyle w:val="ListParagraph"/>
              <w:numPr>
                <w:ilvl w:val="0"/>
                <w:numId w:val="3"/>
              </w:numPr>
              <w:spacing w:after="160"/>
              <w:contextualSpacing/>
              <w:rPr>
                <w:rFonts w:ascii="Metropolis" w:eastAsia="Metropolis" w:hAnsi="Metropolis" w:cs="Metropolis"/>
                <w:color w:val="000000" w:themeColor="text1"/>
                <w:sz w:val="20"/>
                <w:szCs w:val="20"/>
              </w:rPr>
            </w:pPr>
            <w:r w:rsidRPr="00F84A2F">
              <w:rPr>
                <w:rFonts w:ascii="Metropolis" w:eastAsia="Metropolis" w:hAnsi="Metropolis" w:cs="Metropolis"/>
                <w:color w:val="000000" w:themeColor="text1"/>
                <w:sz w:val="20"/>
                <w:szCs w:val="20"/>
              </w:rPr>
              <w:t>Support clients with straightforward remuneration planning matters, identifying practical and tax-efficient solutions and collaborating with specialist tax colleagues where required.</w:t>
            </w:r>
          </w:p>
          <w:p w14:paraId="1F47CAFD" w14:textId="3F210D67"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Maintain regular contact with clients, building strong relationships and providing a proactive, responsive service. </w:t>
            </w:r>
          </w:p>
          <w:p w14:paraId="0F4B45ED" w14:textId="342DC0C4"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Work collaboratively with clients and internal teams to ensure a seamless and consistent client experience. </w:t>
            </w:r>
          </w:p>
          <w:p w14:paraId="2237E8FD" w14:textId="6C6F5053"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Maintain and update workflow management and job allocation systems to support effective planning and delivery of work. </w:t>
            </w:r>
          </w:p>
          <w:p w14:paraId="6986451A" w14:textId="266D68BA"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Monitor job progress across the team, ensuring assignments remain on track and that issues, risks, or bottlenecks are identified and resolved promptly. </w:t>
            </w:r>
          </w:p>
          <w:p w14:paraId="370B1640" w14:textId="791E4D0A"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lastRenderedPageBreak/>
              <w:t xml:space="preserve">Liaise with the Accounts Administration team to ensure the timely and accurate filing of accounts and related documents with Companies House and HMRC. </w:t>
            </w:r>
          </w:p>
          <w:p w14:paraId="648BE961" w14:textId="77777777" w:rsidR="00F84A2F" w:rsidRPr="00F84A2F" w:rsidRDefault="00F84A2F" w:rsidP="00F84A2F">
            <w:pPr>
              <w:pStyle w:val="ListParagraph"/>
              <w:numPr>
                <w:ilvl w:val="0"/>
                <w:numId w:val="3"/>
              </w:numPr>
              <w:spacing w:after="160"/>
              <w:contextualSpacing/>
              <w:rPr>
                <w:rFonts w:ascii="Metropolis" w:eastAsia="Metropolis" w:hAnsi="Metropolis" w:cs="Metropolis"/>
                <w:color w:val="000000" w:themeColor="text1"/>
                <w:sz w:val="20"/>
                <w:szCs w:val="20"/>
              </w:rPr>
            </w:pPr>
            <w:r w:rsidRPr="00F84A2F">
              <w:rPr>
                <w:rFonts w:ascii="Metropolis" w:eastAsia="Metropolis" w:hAnsi="Metropolis" w:cs="Metropolis"/>
                <w:color w:val="000000" w:themeColor="text1"/>
                <w:sz w:val="20"/>
                <w:szCs w:val="20"/>
              </w:rPr>
              <w:t>Manage a portfolio of assignments, monitoring budgets, recoverability and commercial outcomes while identifying opportunities to add value for clients and the firm.</w:t>
            </w:r>
          </w:p>
          <w:p w14:paraId="41E70ADE" w14:textId="0D88E758"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Manage WIP and lock-up across your portfolio, ensuring bills are raised promptly and accurately, including interim bills where appropriate. </w:t>
            </w:r>
          </w:p>
          <w:p w14:paraId="556407AB" w14:textId="714357A8"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Provide line management to assigned team members, conducting regular one-to-ones, performance reviews, and development discussions, while maintaining appropriate documentation. </w:t>
            </w:r>
          </w:p>
          <w:p w14:paraId="5F18FF6F" w14:textId="458B9A0F"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Mentor and develop less experienced team members by providing coaching, reviewing delegated work, and supporting their technical and professional development. </w:t>
            </w:r>
          </w:p>
          <w:p w14:paraId="5A33B336" w14:textId="2B99E13A"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Participate actively in team meetings and contribute to the continuous improvement of departmental processes and ways of working. </w:t>
            </w:r>
          </w:p>
          <w:p w14:paraId="4892D9CE" w14:textId="03B5ED4C"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Maintain an up-to-date understanding of departmental Standard Operating Procedures (SOPs) and ensure they are consistently applied. </w:t>
            </w:r>
          </w:p>
          <w:p w14:paraId="0FB43B41" w14:textId="47617F37"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Keep technical knowledge and software skills up to date through ongoing training and professional development. </w:t>
            </w:r>
          </w:p>
          <w:p w14:paraId="4EBE8C2E" w14:textId="13E0383C"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Undertake project work and additional responsibilities as assigned by senior management. </w:t>
            </w:r>
          </w:p>
          <w:p w14:paraId="425C4748" w14:textId="5B87117C"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Proactively identify opportunities to provide additional services to existing clients and facilitate appropriate introductions to specialist teams. </w:t>
            </w:r>
          </w:p>
          <w:p w14:paraId="6F85A960" w14:textId="44D6B603" w:rsidR="001C2624" w:rsidRPr="00B109C8" w:rsidRDefault="23422BA1" w:rsidP="07DD6955">
            <w:pPr>
              <w:pStyle w:val="ListParagraph"/>
              <w:widowControl/>
              <w:numPr>
                <w:ilvl w:val="0"/>
                <w:numId w:val="3"/>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Contribute to the development and delivery of departmental strategy, supporting the achievement of team and firm-wide objectives.</w:t>
            </w:r>
          </w:p>
          <w:p w14:paraId="41575FEF" w14:textId="6F1027A4" w:rsidR="001C2624" w:rsidRPr="00B109C8" w:rsidRDefault="23422BA1" w:rsidP="07DD6955">
            <w:pPr>
              <w:pStyle w:val="ListParagraph"/>
              <w:widowControl/>
              <w:numPr>
                <w:ilvl w:val="0"/>
                <w:numId w:val="3"/>
              </w:numPr>
              <w:autoSpaceDE/>
              <w:autoSpaceDN/>
              <w:spacing w:after="160"/>
              <w:ind w:left="714" w:hanging="357"/>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Provide timely and constructive feedback following assignments to support continuous improvement and development.</w:t>
            </w:r>
          </w:p>
          <w:p w14:paraId="4D0C8EBC" w14:textId="7265BDAF" w:rsidR="001C2624" w:rsidRPr="00B109C8" w:rsidRDefault="23422BA1" w:rsidP="07DD6955">
            <w:pPr>
              <w:pStyle w:val="ListParagraph"/>
              <w:widowControl/>
              <w:numPr>
                <w:ilvl w:val="0"/>
                <w:numId w:val="3"/>
              </w:numPr>
              <w:autoSpaceDE/>
              <w:autoSpaceDN/>
              <w:spacing w:after="160"/>
              <w:ind w:left="714" w:hanging="357"/>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Support engagement leaders in managing client portfolios, including monitoring risks, deadlines, and service delivery standards.</w:t>
            </w:r>
          </w:p>
          <w:p w14:paraId="69F4CF0F" w14:textId="77777777" w:rsidR="001C2624" w:rsidRDefault="009460E3" w:rsidP="009460E3">
            <w:pPr>
              <w:pStyle w:val="ListParagraph"/>
              <w:numPr>
                <w:ilvl w:val="0"/>
                <w:numId w:val="3"/>
              </w:numPr>
              <w:spacing w:after="160"/>
              <w:ind w:left="714" w:hanging="357"/>
              <w:contextualSpacing/>
              <w:rPr>
                <w:rFonts w:ascii="Metropolis" w:eastAsia="Metropolis" w:hAnsi="Metropolis" w:cs="Metropolis"/>
                <w:color w:val="000000" w:themeColor="text1"/>
                <w:sz w:val="20"/>
                <w:szCs w:val="20"/>
              </w:rPr>
            </w:pPr>
            <w:r w:rsidRPr="009460E3">
              <w:rPr>
                <w:rFonts w:ascii="Metropolis" w:eastAsia="Metropolis" w:hAnsi="Metropolis" w:cs="Metropolis"/>
                <w:color w:val="000000" w:themeColor="text1"/>
                <w:sz w:val="20"/>
                <w:szCs w:val="20"/>
              </w:rPr>
              <w:t>Lead and support change initiatives within the department, helping to improve processes, systems and ways of working.</w:t>
            </w:r>
          </w:p>
          <w:p w14:paraId="50742C29" w14:textId="474196FB" w:rsidR="0058185E" w:rsidRPr="0058185E" w:rsidRDefault="0058185E" w:rsidP="0058185E">
            <w:pPr>
              <w:pStyle w:val="ListParagraph"/>
              <w:numPr>
                <w:ilvl w:val="0"/>
                <w:numId w:val="3"/>
              </w:numPr>
              <w:spacing w:after="160"/>
              <w:ind w:left="714" w:hanging="357"/>
              <w:contextualSpacing/>
              <w:rPr>
                <w:rFonts w:ascii="Metropolis" w:eastAsia="Metropolis" w:hAnsi="Metropolis" w:cs="Metropolis"/>
                <w:color w:val="000000" w:themeColor="text1"/>
                <w:sz w:val="20"/>
                <w:szCs w:val="20"/>
              </w:rPr>
            </w:pPr>
            <w:r w:rsidRPr="0058185E">
              <w:rPr>
                <w:rFonts w:ascii="Metropolis" w:eastAsia="Metropolis" w:hAnsi="Metropolis" w:cs="Metropolis"/>
                <w:color w:val="000000" w:themeColor="text1"/>
                <w:sz w:val="20"/>
                <w:szCs w:val="20"/>
              </w:rPr>
              <w:t>Identify opportunities to deliver proactive business advice and support clients with growth, profitability, cashflow and succession planning discussions where appropriate.</w:t>
            </w:r>
          </w:p>
        </w:tc>
      </w:tr>
    </w:tbl>
    <w:p w14:paraId="55F114D2" w14:textId="1CA40DAB" w:rsidR="00FC11B6" w:rsidRPr="00BC709C" w:rsidRDefault="00FC11B6" w:rsidP="00BC709C">
      <w:pPr>
        <w:pStyle w:val="Metropolis"/>
        <w:spacing w:line="276" w:lineRule="auto"/>
        <w:rPr>
          <w:rFonts w:ascii="Lora" w:hAnsi="Lora" w:cstheme="minorHAnsi"/>
          <w:i/>
          <w:iCs/>
          <w:color w:val="E34F54"/>
        </w:rPr>
      </w:pPr>
    </w:p>
    <w:tbl>
      <w:tblPr>
        <w:tblStyle w:val="TableGrid"/>
        <w:tblW w:w="0" w:type="auto"/>
        <w:tblLook w:val="04A0" w:firstRow="1" w:lastRow="0" w:firstColumn="1" w:lastColumn="0" w:noHBand="0" w:noVBand="1"/>
      </w:tblPr>
      <w:tblGrid>
        <w:gridCol w:w="9240"/>
      </w:tblGrid>
      <w:tr w:rsidR="00347AB6" w:rsidRPr="003160A4" w14:paraId="533A2799" w14:textId="77777777" w:rsidTr="07DD6955">
        <w:tc>
          <w:tcPr>
            <w:tcW w:w="9240" w:type="dxa"/>
            <w:shd w:val="clear" w:color="auto" w:fill="002060"/>
            <w:tcMar>
              <w:top w:w="113" w:type="dxa"/>
            </w:tcMar>
          </w:tcPr>
          <w:p w14:paraId="26EFA92F" w14:textId="77777777" w:rsidR="00347AB6" w:rsidRPr="0090578B" w:rsidRDefault="00347AB6" w:rsidP="00BC709C">
            <w:pPr>
              <w:pStyle w:val="Metropolis"/>
              <w:spacing w:line="276" w:lineRule="auto"/>
              <w:rPr>
                <w:rFonts w:ascii="Metropolis Semi Bold" w:hAnsi="Metropolis Semi Bold" w:cstheme="minorHAnsi"/>
                <w:color w:val="E34F54"/>
                <w:sz w:val="22"/>
                <w:szCs w:val="22"/>
              </w:rPr>
            </w:pPr>
            <w:bookmarkStart w:id="1" w:name="_Hlk159944283"/>
            <w:r w:rsidRPr="0090578B">
              <w:rPr>
                <w:rFonts w:ascii="Metropolis Semi Bold" w:hAnsi="Metropolis Semi Bold" w:cstheme="minorHAnsi"/>
                <w:color w:val="FFFFFF" w:themeColor="background1"/>
                <w:sz w:val="22"/>
                <w:szCs w:val="22"/>
              </w:rPr>
              <w:t>S</w:t>
            </w:r>
            <w:r w:rsidR="0090578B" w:rsidRPr="0090578B">
              <w:rPr>
                <w:rFonts w:ascii="Metropolis Semi Bold" w:hAnsi="Metropolis Semi Bold" w:cstheme="minorHAnsi"/>
                <w:color w:val="FFFFFF" w:themeColor="background1"/>
                <w:sz w:val="22"/>
                <w:szCs w:val="22"/>
              </w:rPr>
              <w:t>kills</w:t>
            </w:r>
            <w:r w:rsidRPr="0090578B">
              <w:rPr>
                <w:rFonts w:ascii="Metropolis Semi Bold" w:hAnsi="Metropolis Semi Bold" w:cstheme="minorHAnsi"/>
                <w:color w:val="FFFFFF" w:themeColor="background1"/>
                <w:sz w:val="22"/>
                <w:szCs w:val="22"/>
              </w:rPr>
              <w:t xml:space="preserve"> / Experience / Qualifications </w:t>
            </w:r>
          </w:p>
        </w:tc>
      </w:tr>
      <w:tr w:rsidR="00347AB6" w:rsidRPr="003160A4" w14:paraId="4AA41867" w14:textId="77777777" w:rsidTr="07DD6955">
        <w:tc>
          <w:tcPr>
            <w:tcW w:w="9240" w:type="dxa"/>
            <w:tcMar>
              <w:top w:w="113" w:type="dxa"/>
              <w:bottom w:w="113" w:type="dxa"/>
            </w:tcMar>
          </w:tcPr>
          <w:p w14:paraId="11C5D5CB" w14:textId="77777777" w:rsidR="007B7388" w:rsidRPr="00D50762" w:rsidRDefault="007B7388" w:rsidP="007B7388">
            <w:pPr>
              <w:pStyle w:val="Metropolis"/>
              <w:spacing w:after="0" w:line="276" w:lineRule="auto"/>
              <w:rPr>
                <w:rFonts w:cstheme="minorHAnsi"/>
                <w:b/>
                <w:bCs/>
              </w:rPr>
            </w:pPr>
            <w:r w:rsidRPr="07DD6955">
              <w:rPr>
                <w:rFonts w:cstheme="minorBidi"/>
                <w:b/>
                <w:bCs/>
              </w:rPr>
              <w:t>Skills:</w:t>
            </w:r>
          </w:p>
          <w:p w14:paraId="69A4A202" w14:textId="000A20ED" w:rsidR="007B7388" w:rsidRPr="00C52160" w:rsidRDefault="41963850" w:rsidP="07DD6955">
            <w:pPr>
              <w:pStyle w:val="ListParagraph"/>
              <w:widowControl/>
              <w:numPr>
                <w:ilvl w:val="0"/>
                <w:numId w:val="2"/>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Strong technical knowledge of accounting, financial reporting, and taxation principles. </w:t>
            </w:r>
          </w:p>
          <w:p w14:paraId="6A5D2060" w14:textId="4AD157EF" w:rsidR="007B7388" w:rsidRDefault="41963850" w:rsidP="07DD6955">
            <w:pPr>
              <w:pStyle w:val="ListParagraph"/>
              <w:widowControl/>
              <w:numPr>
                <w:ilvl w:val="0"/>
                <w:numId w:val="2"/>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Excellent written and verbal communication skills, with the ability to explain complex matters clearly and effectively. </w:t>
            </w:r>
          </w:p>
          <w:p w14:paraId="40021D45" w14:textId="73A90183" w:rsidR="009460E3" w:rsidRPr="009460E3" w:rsidRDefault="009460E3" w:rsidP="009460E3">
            <w:pPr>
              <w:pStyle w:val="ListParagraph"/>
              <w:numPr>
                <w:ilvl w:val="0"/>
                <w:numId w:val="2"/>
              </w:numPr>
              <w:spacing w:after="160"/>
              <w:contextualSpacing/>
              <w:rPr>
                <w:rFonts w:ascii="Metropolis" w:eastAsia="Metropolis" w:hAnsi="Metropolis" w:cs="Metropolis"/>
                <w:color w:val="000000" w:themeColor="text1"/>
                <w:sz w:val="20"/>
                <w:szCs w:val="20"/>
              </w:rPr>
            </w:pPr>
            <w:r w:rsidRPr="009460E3">
              <w:rPr>
                <w:rFonts w:ascii="Metropolis" w:eastAsia="Metropolis" w:hAnsi="Metropolis" w:cs="Metropolis"/>
                <w:color w:val="000000" w:themeColor="text1"/>
                <w:sz w:val="20"/>
                <w:szCs w:val="20"/>
              </w:rPr>
              <w:t>Embraces technology and innovation, including AI-enabled tools, and is willing to explore new ways of working that improve efficiency, accuracy and the overall client and colleague experience.</w:t>
            </w:r>
          </w:p>
          <w:p w14:paraId="56E30B2B" w14:textId="3A7AFA5D" w:rsidR="007B7388" w:rsidRPr="00C52160" w:rsidRDefault="41963850" w:rsidP="07DD6955">
            <w:pPr>
              <w:pStyle w:val="ListParagraph"/>
              <w:widowControl/>
              <w:numPr>
                <w:ilvl w:val="0"/>
                <w:numId w:val="2"/>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Strong client-service orientation, with a commitment to delivering a high-quality client experience. </w:t>
            </w:r>
          </w:p>
          <w:p w14:paraId="107D7E5B" w14:textId="561A09AF" w:rsidR="007B7388" w:rsidRPr="00C52160" w:rsidRDefault="41963850" w:rsidP="07DD6955">
            <w:pPr>
              <w:pStyle w:val="ListParagraph"/>
              <w:widowControl/>
              <w:numPr>
                <w:ilvl w:val="0"/>
                <w:numId w:val="2"/>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Confident in building relationships with clients and contributing to client meetings and discussions. </w:t>
            </w:r>
          </w:p>
          <w:p w14:paraId="02FB9FD3" w14:textId="32401649" w:rsidR="007B7388" w:rsidRPr="00C52160" w:rsidRDefault="41963850" w:rsidP="07DD6955">
            <w:pPr>
              <w:pStyle w:val="ListParagraph"/>
              <w:widowControl/>
              <w:numPr>
                <w:ilvl w:val="0"/>
                <w:numId w:val="2"/>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Proficient in the use of relevant accounting, tax, and practice management software. </w:t>
            </w:r>
          </w:p>
          <w:p w14:paraId="37CF4492" w14:textId="64F5C327" w:rsidR="007B7388" w:rsidRPr="00C52160" w:rsidRDefault="41963850" w:rsidP="07DD6955">
            <w:pPr>
              <w:pStyle w:val="ListParagraph"/>
              <w:widowControl/>
              <w:numPr>
                <w:ilvl w:val="0"/>
                <w:numId w:val="2"/>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lastRenderedPageBreak/>
              <w:t xml:space="preserve">Strong attention to detail and a commitment to maintaining high standards of accuracy and quality. </w:t>
            </w:r>
          </w:p>
          <w:p w14:paraId="799D6FC0" w14:textId="074E4DAB" w:rsidR="007B7388" w:rsidRPr="00C52160" w:rsidRDefault="41963850" w:rsidP="07DD6955">
            <w:pPr>
              <w:pStyle w:val="ListParagraph"/>
              <w:widowControl/>
              <w:numPr>
                <w:ilvl w:val="0"/>
                <w:numId w:val="2"/>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Effective organisational and time management skills, with the ability to manage multiple priorities and meet deadlines. </w:t>
            </w:r>
          </w:p>
          <w:p w14:paraId="5DC7D93F" w14:textId="587D14FE" w:rsidR="007B7388" w:rsidRPr="00C52160" w:rsidRDefault="41963850" w:rsidP="07DD6955">
            <w:pPr>
              <w:pStyle w:val="ListParagraph"/>
              <w:widowControl/>
              <w:numPr>
                <w:ilvl w:val="0"/>
                <w:numId w:val="2"/>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Strong problem-solving skills, with the ability to identify practical solutions and take ownership of issues. </w:t>
            </w:r>
          </w:p>
          <w:p w14:paraId="62D89E0D" w14:textId="77777777" w:rsidR="009460E3" w:rsidRPr="009460E3" w:rsidRDefault="009460E3" w:rsidP="009460E3">
            <w:pPr>
              <w:pStyle w:val="ListParagraph"/>
              <w:numPr>
                <w:ilvl w:val="0"/>
                <w:numId w:val="2"/>
              </w:numPr>
              <w:spacing w:after="160"/>
              <w:contextualSpacing/>
              <w:rPr>
                <w:rFonts w:ascii="Metropolis" w:eastAsia="Metropolis" w:hAnsi="Metropolis" w:cs="Metropolis"/>
                <w:color w:val="000000" w:themeColor="text1"/>
                <w:sz w:val="20"/>
                <w:szCs w:val="20"/>
              </w:rPr>
            </w:pPr>
            <w:r w:rsidRPr="009460E3">
              <w:rPr>
                <w:rFonts w:ascii="Metropolis" w:eastAsia="Metropolis" w:hAnsi="Metropolis" w:cs="Metropolis"/>
                <w:color w:val="000000" w:themeColor="text1"/>
                <w:sz w:val="20"/>
                <w:szCs w:val="20"/>
              </w:rPr>
              <w:t>Demonstrates strong commercial awareness, understanding client needs while balancing profitability, efficiency and service quality.</w:t>
            </w:r>
          </w:p>
          <w:p w14:paraId="34B9C28B" w14:textId="4D6A34F2" w:rsidR="007B7388" w:rsidRPr="00C52160" w:rsidRDefault="41963850" w:rsidP="07DD6955">
            <w:pPr>
              <w:pStyle w:val="ListParagraph"/>
              <w:widowControl/>
              <w:numPr>
                <w:ilvl w:val="0"/>
                <w:numId w:val="2"/>
              </w:numPr>
              <w:autoSpaceDE/>
              <w:autoSpaceDN/>
              <w:spacing w:after="160"/>
              <w:contextualSpacing/>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Ability to work collaboratively with colleagues across departments and support a positive team culture.</w:t>
            </w:r>
          </w:p>
          <w:p w14:paraId="2348FC71" w14:textId="7FE7D0DD" w:rsidR="007B7388" w:rsidRPr="00C52160" w:rsidRDefault="41963850" w:rsidP="07DD6955">
            <w:pPr>
              <w:widowControl/>
              <w:autoSpaceDE/>
              <w:autoSpaceDN/>
              <w:spacing w:after="160"/>
              <w:ind w:left="357"/>
              <w:contextualSpacing/>
            </w:pPr>
            <w:r w:rsidRPr="07DD6955">
              <w:rPr>
                <w:rFonts w:ascii="Metropolis" w:eastAsiaTheme="minorEastAsia" w:hAnsi="Metropolis" w:cs="Arial"/>
                <w:sz w:val="20"/>
                <w:szCs w:val="20"/>
                <w:lang w:eastAsia="ja-JP"/>
              </w:rPr>
              <w:t xml:space="preserve"> </w:t>
            </w:r>
          </w:p>
          <w:p w14:paraId="42093545" w14:textId="77777777" w:rsidR="007B7388" w:rsidRPr="00D50762" w:rsidRDefault="007B7388" w:rsidP="007B7388">
            <w:pPr>
              <w:pStyle w:val="Metropolis"/>
              <w:spacing w:after="0" w:line="276" w:lineRule="auto"/>
              <w:rPr>
                <w:rFonts w:cstheme="minorHAnsi"/>
                <w:b/>
                <w:bCs/>
              </w:rPr>
            </w:pPr>
            <w:r w:rsidRPr="07DD6955">
              <w:rPr>
                <w:rFonts w:cstheme="minorBidi"/>
                <w:b/>
                <w:bCs/>
              </w:rPr>
              <w:t xml:space="preserve">Experience: </w:t>
            </w:r>
          </w:p>
          <w:p w14:paraId="33CE6D2B" w14:textId="1976D7FD" w:rsidR="007B7388" w:rsidRPr="004025D8" w:rsidRDefault="232A29C1" w:rsidP="07DD6955">
            <w:pPr>
              <w:pStyle w:val="ListParagraph"/>
              <w:numPr>
                <w:ilvl w:val="0"/>
                <w:numId w:val="1"/>
              </w:numPr>
              <w:spacing w:line="276" w:lineRule="auto"/>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Minimum of three years' experience in a similar role within an accountancy practice. </w:t>
            </w:r>
          </w:p>
          <w:p w14:paraId="7412A785" w14:textId="3845D484" w:rsidR="007B7388" w:rsidRPr="004025D8" w:rsidRDefault="232A29C1" w:rsidP="07DD6955">
            <w:pPr>
              <w:pStyle w:val="ListParagraph"/>
              <w:numPr>
                <w:ilvl w:val="0"/>
                <w:numId w:val="1"/>
              </w:numPr>
              <w:spacing w:line="276" w:lineRule="auto"/>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Proven experience working with owner-managed business (OMB) clients across a variety of sectors. </w:t>
            </w:r>
          </w:p>
          <w:p w14:paraId="72E164D0" w14:textId="163C8FBA" w:rsidR="007B7388" w:rsidRPr="004025D8" w:rsidRDefault="232A29C1" w:rsidP="07DD6955">
            <w:pPr>
              <w:pStyle w:val="ListParagraph"/>
              <w:numPr>
                <w:ilvl w:val="0"/>
                <w:numId w:val="1"/>
              </w:numPr>
              <w:spacing w:line="276" w:lineRule="auto"/>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Experience managing a client portfolio independently and acting as a key point of contact for clients. </w:t>
            </w:r>
          </w:p>
          <w:p w14:paraId="6D12135F" w14:textId="76A3B016" w:rsidR="007B7388" w:rsidRPr="004025D8" w:rsidRDefault="232A29C1" w:rsidP="07DD6955">
            <w:pPr>
              <w:pStyle w:val="ListParagraph"/>
              <w:numPr>
                <w:ilvl w:val="0"/>
                <w:numId w:val="1"/>
              </w:numPr>
              <w:spacing w:line="276" w:lineRule="auto"/>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Experience reviewing accounts, VAT returns, and other compliance work to a high technical standard. </w:t>
            </w:r>
          </w:p>
          <w:p w14:paraId="0B9CF874" w14:textId="2A280CA5" w:rsidR="007B7388" w:rsidRPr="004025D8" w:rsidRDefault="232A29C1" w:rsidP="07DD6955">
            <w:pPr>
              <w:pStyle w:val="ListParagraph"/>
              <w:numPr>
                <w:ilvl w:val="0"/>
                <w:numId w:val="1"/>
              </w:numPr>
              <w:spacing w:line="276" w:lineRule="auto"/>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Previous experience leading, developing, and supporting team members. </w:t>
            </w:r>
          </w:p>
          <w:p w14:paraId="0347CD0E" w14:textId="48DACAA4" w:rsidR="007B7388" w:rsidRPr="004025D8" w:rsidRDefault="232A29C1" w:rsidP="07DD6955">
            <w:pPr>
              <w:pStyle w:val="ListParagraph"/>
              <w:numPr>
                <w:ilvl w:val="0"/>
                <w:numId w:val="1"/>
              </w:numPr>
              <w:spacing w:line="276" w:lineRule="auto"/>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Experience managing workflow, prioritising deadlines, and coordinating resources to ensure efficient delivery of work. </w:t>
            </w:r>
          </w:p>
          <w:p w14:paraId="007FBB5C" w14:textId="0FFA725A" w:rsidR="007B7388" w:rsidRPr="004025D8" w:rsidRDefault="232A29C1" w:rsidP="07DD6955">
            <w:pPr>
              <w:pStyle w:val="ListParagraph"/>
              <w:numPr>
                <w:ilvl w:val="0"/>
                <w:numId w:val="1"/>
              </w:numPr>
              <w:spacing w:line="276" w:lineRule="auto"/>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 xml:space="preserve">Demonstrable experience of building and maintaining strong client relationships. </w:t>
            </w:r>
          </w:p>
          <w:p w14:paraId="366D0A05" w14:textId="39ABD22D" w:rsidR="007B7388" w:rsidRPr="004025D8" w:rsidRDefault="232A29C1" w:rsidP="07DD6955">
            <w:pPr>
              <w:pStyle w:val="ListParagraph"/>
              <w:numPr>
                <w:ilvl w:val="0"/>
                <w:numId w:val="1"/>
              </w:numPr>
              <w:spacing w:line="276" w:lineRule="auto"/>
              <w:rPr>
                <w:rFonts w:ascii="Metropolis" w:eastAsia="Metropolis" w:hAnsi="Metropolis" w:cs="Metropolis"/>
                <w:color w:val="000000" w:themeColor="text1"/>
                <w:sz w:val="20"/>
                <w:szCs w:val="20"/>
              </w:rPr>
            </w:pPr>
            <w:r w:rsidRPr="07DD6955">
              <w:rPr>
                <w:rFonts w:ascii="Metropolis" w:eastAsia="Metropolis" w:hAnsi="Metropolis" w:cs="Metropolis"/>
                <w:color w:val="000000" w:themeColor="text1"/>
                <w:sz w:val="20"/>
                <w:szCs w:val="20"/>
              </w:rPr>
              <w:t>Experience identifying opportunities to provide additional services and adding value to client relationships.</w:t>
            </w:r>
          </w:p>
          <w:p w14:paraId="22CDCE90" w14:textId="5E2F0DB8" w:rsidR="007B7388" w:rsidRPr="004025D8" w:rsidRDefault="007B7388" w:rsidP="07DD6955">
            <w:pPr>
              <w:pStyle w:val="Metropolis"/>
              <w:spacing w:after="0" w:line="276" w:lineRule="auto"/>
              <w:ind w:left="720"/>
              <w:rPr>
                <w:rFonts w:cstheme="minorBidi"/>
              </w:rPr>
            </w:pPr>
          </w:p>
          <w:p w14:paraId="4C7A32FE" w14:textId="77777777" w:rsidR="007B7388" w:rsidRPr="00D50762" w:rsidRDefault="007B7388" w:rsidP="007B7388">
            <w:pPr>
              <w:pStyle w:val="Metropolis"/>
              <w:spacing w:after="0" w:line="276" w:lineRule="auto"/>
              <w:rPr>
                <w:rFonts w:cstheme="minorHAnsi"/>
                <w:b/>
                <w:bCs/>
              </w:rPr>
            </w:pPr>
            <w:r w:rsidRPr="00D50762">
              <w:rPr>
                <w:rFonts w:cstheme="minorHAnsi"/>
                <w:b/>
                <w:bCs/>
              </w:rPr>
              <w:t>Qualifications:</w:t>
            </w:r>
          </w:p>
          <w:p w14:paraId="07031B76" w14:textId="45734347" w:rsidR="007B7388" w:rsidRPr="003F5F0B" w:rsidRDefault="007B7388" w:rsidP="07DD6955">
            <w:pPr>
              <w:pStyle w:val="Metropolis"/>
              <w:numPr>
                <w:ilvl w:val="0"/>
                <w:numId w:val="26"/>
              </w:numPr>
              <w:spacing w:after="0" w:line="276" w:lineRule="auto"/>
              <w:rPr>
                <w:rFonts w:asciiTheme="minorHAnsi" w:hAnsiTheme="minorHAnsi" w:cstheme="minorBidi"/>
              </w:rPr>
            </w:pPr>
            <w:r>
              <w:t>ACA/ACCA qualified (or equivalent</w:t>
            </w:r>
            <w:r w:rsidR="49DBC27A">
              <w:t xml:space="preserve"> professional qualification</w:t>
            </w:r>
            <w:r>
              <w:t>)</w:t>
            </w:r>
          </w:p>
          <w:p w14:paraId="1FFA8349" w14:textId="32E1D848" w:rsidR="003F5F0B" w:rsidRPr="003F5F0B" w:rsidRDefault="632B5B0E" w:rsidP="007B7388">
            <w:pPr>
              <w:pStyle w:val="Metropolis"/>
              <w:numPr>
                <w:ilvl w:val="0"/>
                <w:numId w:val="26"/>
              </w:numPr>
              <w:spacing w:after="0" w:line="276" w:lineRule="auto"/>
            </w:pPr>
            <w:r w:rsidRPr="07DD6955">
              <w:rPr>
                <w:rFonts w:eastAsia="Metropolis" w:cs="Metropolis"/>
                <w:color w:val="000000" w:themeColor="text1"/>
              </w:rPr>
              <w:t xml:space="preserve">Commitment to continuing professional development (CPD) and maintaining up-to-date technical knowledge. </w:t>
            </w:r>
            <w:r w:rsidRPr="07DD6955">
              <w:t xml:space="preserve"> </w:t>
            </w:r>
          </w:p>
          <w:p w14:paraId="53143E3A" w14:textId="5DBEA41D" w:rsidR="0025391D" w:rsidRPr="0025391D" w:rsidRDefault="0025391D" w:rsidP="0025391D">
            <w:pPr>
              <w:pStyle w:val="Metropolis"/>
              <w:spacing w:after="0" w:line="276" w:lineRule="auto"/>
              <w:ind w:left="720"/>
              <w:rPr>
                <w:rFonts w:asciiTheme="minorHAnsi" w:hAnsiTheme="minorHAnsi" w:cstheme="minorHAnsi"/>
              </w:rPr>
            </w:pPr>
          </w:p>
        </w:tc>
      </w:tr>
      <w:bookmarkEnd w:id="1"/>
    </w:tbl>
    <w:p w14:paraId="59DBCA11" w14:textId="77777777" w:rsidR="00952EAF" w:rsidRDefault="00952EAF" w:rsidP="00DB2CDB">
      <w:pPr>
        <w:pStyle w:val="Metropolis"/>
        <w:spacing w:line="276" w:lineRule="auto"/>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240"/>
      </w:tblGrid>
      <w:tr w:rsidR="00321454" w:rsidRPr="003160A4" w14:paraId="4FFD6D05" w14:textId="77777777" w:rsidTr="00F22568">
        <w:tc>
          <w:tcPr>
            <w:tcW w:w="9240" w:type="dxa"/>
            <w:shd w:val="clear" w:color="auto" w:fill="002060"/>
            <w:tcMar>
              <w:top w:w="113" w:type="dxa"/>
            </w:tcMar>
            <w:vAlign w:val="center"/>
          </w:tcPr>
          <w:p w14:paraId="6EB92641" w14:textId="77777777" w:rsidR="00321454" w:rsidRPr="00D47C88" w:rsidRDefault="00321454" w:rsidP="00F22568">
            <w:pPr>
              <w:pStyle w:val="Metropolis"/>
              <w:spacing w:line="276" w:lineRule="auto"/>
              <w:rPr>
                <w:rFonts w:ascii="Metropolis Semi Bold" w:hAnsi="Metropolis Semi Bold" w:cstheme="minorHAnsi"/>
                <w:color w:val="E34F54"/>
                <w:sz w:val="22"/>
                <w:szCs w:val="22"/>
              </w:rPr>
            </w:pPr>
            <w:r w:rsidRPr="00D47C88">
              <w:rPr>
                <w:rFonts w:ascii="Metropolis Semi Bold" w:hAnsi="Metropolis Semi Bold" w:cstheme="minorHAnsi"/>
                <w:color w:val="FFFFFF" w:themeColor="background1"/>
                <w:sz w:val="22"/>
                <w:szCs w:val="22"/>
              </w:rPr>
              <w:t>Additional Information</w:t>
            </w:r>
          </w:p>
        </w:tc>
      </w:tr>
      <w:tr w:rsidR="00321454" w:rsidRPr="003160A4" w14:paraId="7801DBB2" w14:textId="77777777" w:rsidTr="00F22568">
        <w:tc>
          <w:tcPr>
            <w:tcW w:w="9240" w:type="dxa"/>
            <w:tcMar>
              <w:top w:w="113" w:type="dxa"/>
              <w:bottom w:w="113" w:type="dxa"/>
            </w:tcMar>
          </w:tcPr>
          <w:p w14:paraId="68BB926E" w14:textId="4A151032" w:rsidR="00D50762" w:rsidRPr="00D50762" w:rsidRDefault="00D50762" w:rsidP="00D50762">
            <w:pPr>
              <w:pStyle w:val="ListParagraph"/>
              <w:numPr>
                <w:ilvl w:val="0"/>
                <w:numId w:val="15"/>
              </w:numPr>
              <w:spacing w:before="0" w:line="276" w:lineRule="auto"/>
              <w:rPr>
                <w:rFonts w:ascii="Metropolis" w:eastAsiaTheme="minorEastAsia" w:hAnsi="Metropolis" w:cstheme="minorHAnsi"/>
                <w:b/>
                <w:bCs/>
                <w:sz w:val="20"/>
                <w:szCs w:val="20"/>
                <w:lang w:eastAsia="ja-JP"/>
              </w:rPr>
            </w:pPr>
            <w:r w:rsidRPr="00D50762">
              <w:rPr>
                <w:rFonts w:ascii="Metropolis" w:eastAsiaTheme="minorEastAsia" w:hAnsi="Metropolis" w:cstheme="minorHAnsi"/>
                <w:sz w:val="20"/>
                <w:szCs w:val="20"/>
                <w:lang w:eastAsia="ja-JP"/>
              </w:rPr>
              <w:t xml:space="preserve">To carry out any other duties as identified to ensure the smooth running of the business. </w:t>
            </w:r>
          </w:p>
          <w:p w14:paraId="008674ED" w14:textId="414069BC" w:rsidR="00D50762" w:rsidRDefault="00321454" w:rsidP="00D50762">
            <w:pPr>
              <w:pStyle w:val="Metropolis"/>
              <w:numPr>
                <w:ilvl w:val="0"/>
                <w:numId w:val="15"/>
              </w:numPr>
              <w:spacing w:after="0" w:line="276" w:lineRule="auto"/>
              <w:rPr>
                <w:rFonts w:cstheme="minorHAnsi"/>
              </w:rPr>
            </w:pPr>
            <w:r w:rsidRPr="00D50762">
              <w:rPr>
                <w:rFonts w:cstheme="minorHAnsi"/>
                <w:b/>
                <w:bCs/>
              </w:rPr>
              <w:t>Confidentiality</w:t>
            </w:r>
            <w:r w:rsidRPr="00D50762">
              <w:rPr>
                <w:rFonts w:cstheme="minorHAnsi"/>
              </w:rPr>
              <w:t xml:space="preserve"> - Where in the course of your duties you have access to confidential information relating to customers or clients you should ensure confidentiality is always maintained and any data is treated in accordance with company policies and procedure</w:t>
            </w:r>
            <w:r w:rsidR="00D50762" w:rsidRPr="00D50762">
              <w:rPr>
                <w:rFonts w:cstheme="minorHAnsi"/>
              </w:rPr>
              <w:t>s</w:t>
            </w:r>
            <w:r w:rsidR="00D50762">
              <w:rPr>
                <w:rFonts w:cstheme="minorHAnsi"/>
              </w:rPr>
              <w:t>.</w:t>
            </w:r>
          </w:p>
          <w:p w14:paraId="391A7B59" w14:textId="238A0249" w:rsidR="00321454" w:rsidRPr="00D50762" w:rsidRDefault="00321454" w:rsidP="00D50762">
            <w:pPr>
              <w:pStyle w:val="Metropolis"/>
              <w:numPr>
                <w:ilvl w:val="0"/>
                <w:numId w:val="15"/>
              </w:numPr>
              <w:spacing w:after="0" w:line="276" w:lineRule="auto"/>
              <w:rPr>
                <w:rFonts w:cstheme="minorHAnsi"/>
              </w:rPr>
            </w:pPr>
            <w:r w:rsidRPr="00D50762">
              <w:rPr>
                <w:rFonts w:cstheme="minorHAnsi"/>
                <w:b/>
                <w:bCs/>
              </w:rPr>
              <w:t>Equal Opportunities</w:t>
            </w:r>
            <w:r w:rsidRPr="00D50762">
              <w:rPr>
                <w:rFonts w:cstheme="minorHAnsi"/>
              </w:rPr>
              <w:t xml:space="preserve"> - To support the business equality and diversity policy and promote an environment of inclusivity and support to customers and our people. </w:t>
            </w:r>
          </w:p>
          <w:p w14:paraId="47FAC6AB" w14:textId="77777777" w:rsidR="00321454" w:rsidRPr="00D50762" w:rsidRDefault="00321454" w:rsidP="00D50762">
            <w:pPr>
              <w:pStyle w:val="Metropolis"/>
              <w:numPr>
                <w:ilvl w:val="0"/>
                <w:numId w:val="15"/>
              </w:numPr>
              <w:spacing w:after="0" w:line="276" w:lineRule="auto"/>
              <w:rPr>
                <w:rFonts w:cstheme="minorHAnsi"/>
              </w:rPr>
            </w:pPr>
            <w:r w:rsidRPr="00D50762">
              <w:rPr>
                <w:rFonts w:cstheme="minorHAnsi"/>
                <w:b/>
                <w:bCs/>
              </w:rPr>
              <w:t>Health and safety</w:t>
            </w:r>
            <w:r w:rsidRPr="00D50762">
              <w:rPr>
                <w:rFonts w:cstheme="minorHAnsi"/>
              </w:rPr>
              <w:t xml:space="preserve"> - To adhere to health and safety procedures and to take responsibility for your own safety and that of others and report any incidents or concerns to line management. </w:t>
            </w:r>
          </w:p>
          <w:p w14:paraId="7AA476F1" w14:textId="77777777" w:rsidR="00321454" w:rsidRPr="00D50762" w:rsidRDefault="00321454" w:rsidP="00D50762">
            <w:pPr>
              <w:pStyle w:val="Metropolis"/>
              <w:numPr>
                <w:ilvl w:val="0"/>
                <w:numId w:val="15"/>
              </w:numPr>
              <w:spacing w:after="0" w:line="276" w:lineRule="auto"/>
              <w:rPr>
                <w:rFonts w:cstheme="minorHAnsi"/>
              </w:rPr>
            </w:pPr>
            <w:r w:rsidRPr="00D50762">
              <w:rPr>
                <w:rFonts w:cstheme="minorHAnsi"/>
                <w:b/>
                <w:bCs/>
              </w:rPr>
              <w:t>Customer Focused</w:t>
            </w:r>
            <w:r w:rsidRPr="00D50762">
              <w:rPr>
                <w:rFonts w:cstheme="minorHAnsi"/>
              </w:rPr>
              <w:t xml:space="preserve"> - We put our customers' needs and expectations at the heart of all that we do. We expect our employees to have a full understanding of those needs and expectations so that we can provide high quality, appropriate services always.</w:t>
            </w:r>
          </w:p>
          <w:p w14:paraId="1274002D" w14:textId="77777777" w:rsidR="00321454" w:rsidRPr="00D50762" w:rsidRDefault="00321454" w:rsidP="00D50762">
            <w:pPr>
              <w:pStyle w:val="Metropolis"/>
              <w:numPr>
                <w:ilvl w:val="0"/>
                <w:numId w:val="15"/>
              </w:numPr>
              <w:spacing w:after="0" w:line="276" w:lineRule="auto"/>
              <w:rPr>
                <w:rFonts w:cstheme="minorHAnsi"/>
              </w:rPr>
            </w:pPr>
            <w:r w:rsidRPr="00D50762">
              <w:rPr>
                <w:rFonts w:cstheme="minorHAnsi"/>
                <w:b/>
                <w:bCs/>
              </w:rPr>
              <w:lastRenderedPageBreak/>
              <w:t>Learning and Development</w:t>
            </w:r>
            <w:r w:rsidRPr="00D50762">
              <w:rPr>
                <w:rFonts w:cstheme="minorHAnsi"/>
              </w:rPr>
              <w:t xml:space="preserve"> - To participate in any learning and development identified as appropriate for the role and share ideas for continual personal and firm development. </w:t>
            </w:r>
          </w:p>
          <w:p w14:paraId="0737854F" w14:textId="77777777" w:rsidR="00321454" w:rsidRPr="00016591" w:rsidRDefault="00321454" w:rsidP="00D50762">
            <w:pPr>
              <w:pStyle w:val="Metropolis"/>
              <w:numPr>
                <w:ilvl w:val="0"/>
                <w:numId w:val="15"/>
              </w:numPr>
              <w:spacing w:after="0" w:line="276" w:lineRule="auto"/>
              <w:rPr>
                <w:rFonts w:asciiTheme="minorHAnsi" w:hAnsiTheme="minorHAnsi" w:cstheme="minorHAnsi"/>
              </w:rPr>
            </w:pPr>
            <w:r w:rsidRPr="00D50762">
              <w:rPr>
                <w:rFonts w:cstheme="minorHAnsi"/>
                <w:b/>
                <w:bCs/>
              </w:rPr>
              <w:t>Quality of our Work</w:t>
            </w:r>
            <w:r w:rsidRPr="00D50762">
              <w:rPr>
                <w:rFonts w:cstheme="minorHAnsi"/>
              </w:rPr>
              <w:t xml:space="preserve"> - To strive to maintain high standards of professionalism, work outputs and quality of work in line with the business priorities.</w:t>
            </w:r>
          </w:p>
        </w:tc>
      </w:tr>
    </w:tbl>
    <w:p w14:paraId="35BC0A88" w14:textId="77777777" w:rsidR="00321454" w:rsidRPr="003160A4" w:rsidRDefault="00321454" w:rsidP="0025391D">
      <w:pPr>
        <w:pStyle w:val="Metropolis"/>
        <w:spacing w:line="276" w:lineRule="auto"/>
        <w:rPr>
          <w:rFonts w:asciiTheme="minorHAnsi" w:hAnsiTheme="minorHAnsi" w:cstheme="minorHAnsi"/>
          <w:sz w:val="22"/>
          <w:szCs w:val="22"/>
        </w:rPr>
      </w:pPr>
    </w:p>
    <w:sectPr w:rsidR="00321454" w:rsidRPr="003160A4">
      <w:headerReference w:type="default" r:id="rId10"/>
      <w:footerReference w:type="default" r:id="rId11"/>
      <w:type w:val="continuous"/>
      <w:pgSz w:w="11910" w:h="16840"/>
      <w:pgMar w:top="138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5C3EF" w14:textId="77777777" w:rsidR="002E440D" w:rsidRDefault="002E440D" w:rsidP="00507025">
      <w:r>
        <w:separator/>
      </w:r>
    </w:p>
  </w:endnote>
  <w:endnote w:type="continuationSeparator" w:id="0">
    <w:p w14:paraId="67371391" w14:textId="77777777" w:rsidR="002E440D" w:rsidRDefault="002E440D" w:rsidP="00507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ropolis">
    <w:panose1 w:val="000005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etropolis Semi Bold">
    <w:panose1 w:val="00000700000000000000"/>
    <w:charset w:val="00"/>
    <w:family w:val="auto"/>
    <w:pitch w:val="variable"/>
    <w:sig w:usb0="00000007" w:usb1="00000000" w:usb2="00000000" w:usb3="00000000" w:csb0="00000093" w:csb1="00000000"/>
  </w:font>
  <w:font w:name="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8A62" w14:textId="77777777" w:rsidR="00507025" w:rsidRPr="000F1E94" w:rsidRDefault="009756C7" w:rsidP="000F1E94">
    <w:pPr>
      <w:pStyle w:val="Footer"/>
      <w:jc w:val="right"/>
    </w:pPr>
    <w:r w:rsidRPr="00C65349">
      <w:rPr>
        <w:noProof/>
      </w:rPr>
      <w:drawing>
        <wp:inline distT="0" distB="0" distL="0" distR="0" wp14:anchorId="7BCC5D70" wp14:editId="6A2988F9">
          <wp:extent cx="320400" cy="277200"/>
          <wp:effectExtent l="0" t="0" r="3810" b="889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320400" cy="27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ADBAF" w14:textId="77777777" w:rsidR="002E440D" w:rsidRDefault="002E440D" w:rsidP="00507025">
      <w:r>
        <w:separator/>
      </w:r>
    </w:p>
  </w:footnote>
  <w:footnote w:type="continuationSeparator" w:id="0">
    <w:p w14:paraId="4A117356" w14:textId="77777777" w:rsidR="002E440D" w:rsidRDefault="002E440D" w:rsidP="00507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C3C2" w14:textId="77777777" w:rsidR="000F1E94" w:rsidRPr="000F1E94" w:rsidRDefault="000F1E94" w:rsidP="000F1E94">
    <w:pPr>
      <w:pStyle w:val="Header"/>
      <w:rPr>
        <w:rFonts w:ascii="Metropolis Semi Bold" w:hAnsi="Metropolis Semi Bold"/>
        <w:color w:val="E34F54"/>
        <w:sz w:val="24"/>
        <w:szCs w:val="24"/>
      </w:rPr>
    </w:pPr>
    <w:r w:rsidRPr="000F1E94">
      <w:rPr>
        <w:rFonts w:ascii="Metropolis Semi Bold" w:hAnsi="Metropolis Semi Bold"/>
        <w:color w:val="E34F54"/>
        <w:sz w:val="24"/>
        <w:szCs w:val="24"/>
      </w:rPr>
      <w:t>Better Ideas.</w:t>
    </w:r>
  </w:p>
  <w:p w14:paraId="634C96F5" w14:textId="77777777" w:rsidR="000F1E94" w:rsidRDefault="000F1E94" w:rsidP="00D94DCE">
    <w:pPr>
      <w:pStyle w:val="Header"/>
      <w:rPr>
        <w:rFonts w:ascii="Metropolis" w:hAnsi="Metropolis"/>
        <w:color w:val="E34F54"/>
        <w:sz w:val="24"/>
        <w:szCs w:val="24"/>
      </w:rPr>
    </w:pPr>
    <w:r w:rsidRPr="000F1E94">
      <w:rPr>
        <w:rFonts w:ascii="Metropolis Semi Bold" w:hAnsi="Metropolis Semi Bold"/>
        <w:color w:val="E34F54"/>
        <w:sz w:val="24"/>
        <w:szCs w:val="24"/>
      </w:rPr>
      <w:t>Sharper Results</w:t>
    </w:r>
    <w:r w:rsidRPr="000F1E94">
      <w:rPr>
        <w:rFonts w:ascii="Metropolis" w:hAnsi="Metropolis"/>
        <w:color w:val="E34F54"/>
        <w:sz w:val="24"/>
        <w:szCs w:val="24"/>
      </w:rPr>
      <w:t xml:space="preserve">. </w:t>
    </w:r>
    <w:r w:rsidR="00D94DCE">
      <w:rPr>
        <w:rFonts w:ascii="Metropolis" w:hAnsi="Metropolis"/>
        <w:color w:val="E34F54"/>
        <w:sz w:val="24"/>
        <w:szCs w:val="24"/>
      </w:rPr>
      <w:t xml:space="preserve">                                                                      </w:t>
    </w:r>
    <w:r w:rsidRPr="000F1E94">
      <w:rPr>
        <w:rFonts w:ascii="Metropolis" w:hAnsi="Metropolis"/>
        <w:color w:val="E34F54"/>
        <w:sz w:val="24"/>
        <w:szCs w:val="24"/>
      </w:rPr>
      <w:t xml:space="preserve">   </w:t>
    </w:r>
    <w:r w:rsidR="00D94DCE">
      <w:rPr>
        <w:rFonts w:ascii="Metropolis" w:hAnsi="Metropolis"/>
        <w:noProof/>
        <w:color w:val="E34F54"/>
        <w:sz w:val="24"/>
        <w:szCs w:val="24"/>
      </w:rPr>
      <w:drawing>
        <wp:inline distT="0" distB="0" distL="0" distR="0" wp14:anchorId="62005DD5" wp14:editId="431C9230">
          <wp:extent cx="1119600" cy="180000"/>
          <wp:effectExtent l="0" t="0" r="4445" b="0"/>
          <wp:docPr id="994848854"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48854" name="Picture 1" descr="A blue and black logo&#10;&#10;Description automatically generated"/>
                  <pic:cNvPicPr/>
                </pic:nvPicPr>
                <pic:blipFill>
                  <a:blip r:embed="rId1"/>
                  <a:stretch>
                    <a:fillRect/>
                  </a:stretch>
                </pic:blipFill>
                <pic:spPr>
                  <a:xfrm>
                    <a:off x="0" y="0"/>
                    <a:ext cx="1119600" cy="180000"/>
                  </a:xfrm>
                  <a:prstGeom prst="rect">
                    <a:avLst/>
                  </a:prstGeom>
                </pic:spPr>
              </pic:pic>
            </a:graphicData>
          </a:graphic>
        </wp:inline>
      </w:drawing>
    </w:r>
  </w:p>
  <w:p w14:paraId="0C4818A9" w14:textId="77777777" w:rsidR="00507025" w:rsidRDefault="000F1E94" w:rsidP="000F1E94">
    <w:pPr>
      <w:pStyle w:val="Header"/>
      <w:jc w:val="right"/>
    </w:pPr>
    <w:r w:rsidRPr="000F1E94">
      <w:rPr>
        <w:rFonts w:ascii="Metropolis" w:hAnsi="Metropolis"/>
        <w:color w:val="E34F54"/>
        <w:sz w:val="24"/>
        <w:szCs w:val="24"/>
      </w:rPr>
      <w:t xml:space="preserve">                                                                            </w:t>
    </w:r>
  </w:p>
  <w:p w14:paraId="44E6D533" w14:textId="77777777" w:rsidR="000F1E94" w:rsidRDefault="00267612" w:rsidP="00507025">
    <w:pPr>
      <w:pStyle w:val="Header"/>
      <w:jc w:val="right"/>
    </w:pPr>
    <w:r>
      <w:rPr>
        <w:noProof/>
      </w:rPr>
      <mc:AlternateContent>
        <mc:Choice Requires="wps">
          <w:drawing>
            <wp:anchor distT="4294967295" distB="4294967295" distL="114300" distR="114300" simplePos="0" relativeHeight="251658240" behindDoc="0" locked="0" layoutInCell="1" allowOverlap="1" wp14:anchorId="3A212529" wp14:editId="249B7B0D">
              <wp:simplePos x="0" y="0"/>
              <wp:positionH relativeFrom="column">
                <wp:posOffset>4502150</wp:posOffset>
              </wp:positionH>
              <wp:positionV relativeFrom="paragraph">
                <wp:posOffset>138429</wp:posOffset>
              </wp:positionV>
              <wp:extent cx="304800" cy="0"/>
              <wp:effectExtent l="0" t="0" r="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12700">
                        <a:solidFill>
                          <a:srgbClr val="E34F54"/>
                        </a:solidFill>
                        <a:round/>
                        <a:headEnd/>
                        <a:tailEnd/>
                      </a:ln>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xmlns:w16cei="http://schemas.microsoft.com/office/word/2026/wordml/cei">
          <w:pict>
            <v:shapetype id="_x0000_t32" coordsize="21600,21600" o:oned="t" filled="f" o:spt="32" path="m,l21600,21600e" w14:anchorId="61310EE3">
              <v:path fillok="f" arrowok="t" o:connecttype="none"/>
              <o:lock v:ext="edit" shapetype="t"/>
            </v:shapetype>
            <v:shape id="AutoShape 1" style="position:absolute;margin-left:354.5pt;margin-top:10.9pt;width:2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e34f5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"/>
          </w:pict>
        </mc:Fallback>
      </mc:AlternateContent>
    </w:r>
  </w:p>
  <w:p w14:paraId="668DDC24" w14:textId="77777777" w:rsidR="000F1E94" w:rsidRDefault="000F1E94" w:rsidP="005070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549DB"/>
    <w:multiLevelType w:val="hybridMultilevel"/>
    <w:tmpl w:val="EF22A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563D6"/>
    <w:multiLevelType w:val="hybridMultilevel"/>
    <w:tmpl w:val="8C8C60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3071AA"/>
    <w:multiLevelType w:val="hybridMultilevel"/>
    <w:tmpl w:val="9CDAF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A484B"/>
    <w:multiLevelType w:val="hybridMultilevel"/>
    <w:tmpl w:val="080AB514"/>
    <w:lvl w:ilvl="0" w:tplc="31A010DA">
      <w:start w:val="1"/>
      <w:numFmt w:val="bullet"/>
      <w:lvlText w:val=""/>
      <w:lvlJc w:val="left"/>
      <w:pPr>
        <w:ind w:left="720" w:hanging="360"/>
      </w:pPr>
      <w:rPr>
        <w:rFonts w:ascii="Symbol" w:hAnsi="Symbol" w:hint="default"/>
      </w:rPr>
    </w:lvl>
    <w:lvl w:ilvl="1" w:tplc="CDD288E2">
      <w:start w:val="1"/>
      <w:numFmt w:val="bullet"/>
      <w:lvlText w:val="o"/>
      <w:lvlJc w:val="left"/>
      <w:pPr>
        <w:ind w:left="1440" w:hanging="360"/>
      </w:pPr>
      <w:rPr>
        <w:rFonts w:ascii="Courier New" w:hAnsi="Courier New" w:hint="default"/>
      </w:rPr>
    </w:lvl>
    <w:lvl w:ilvl="2" w:tplc="EA58C354">
      <w:start w:val="1"/>
      <w:numFmt w:val="bullet"/>
      <w:lvlText w:val=""/>
      <w:lvlJc w:val="left"/>
      <w:pPr>
        <w:ind w:left="2160" w:hanging="360"/>
      </w:pPr>
      <w:rPr>
        <w:rFonts w:ascii="Wingdings" w:hAnsi="Wingdings" w:hint="default"/>
      </w:rPr>
    </w:lvl>
    <w:lvl w:ilvl="3" w:tplc="E50C966A">
      <w:start w:val="1"/>
      <w:numFmt w:val="bullet"/>
      <w:lvlText w:val=""/>
      <w:lvlJc w:val="left"/>
      <w:pPr>
        <w:ind w:left="2880" w:hanging="360"/>
      </w:pPr>
      <w:rPr>
        <w:rFonts w:ascii="Symbol" w:hAnsi="Symbol" w:hint="default"/>
      </w:rPr>
    </w:lvl>
    <w:lvl w:ilvl="4" w:tplc="F0D264D2">
      <w:start w:val="1"/>
      <w:numFmt w:val="bullet"/>
      <w:lvlText w:val="o"/>
      <w:lvlJc w:val="left"/>
      <w:pPr>
        <w:ind w:left="3600" w:hanging="360"/>
      </w:pPr>
      <w:rPr>
        <w:rFonts w:ascii="Courier New" w:hAnsi="Courier New" w:hint="default"/>
      </w:rPr>
    </w:lvl>
    <w:lvl w:ilvl="5" w:tplc="50B47AF8">
      <w:start w:val="1"/>
      <w:numFmt w:val="bullet"/>
      <w:lvlText w:val=""/>
      <w:lvlJc w:val="left"/>
      <w:pPr>
        <w:ind w:left="4320" w:hanging="360"/>
      </w:pPr>
      <w:rPr>
        <w:rFonts w:ascii="Wingdings" w:hAnsi="Wingdings" w:hint="default"/>
      </w:rPr>
    </w:lvl>
    <w:lvl w:ilvl="6" w:tplc="F710D844">
      <w:start w:val="1"/>
      <w:numFmt w:val="bullet"/>
      <w:lvlText w:val=""/>
      <w:lvlJc w:val="left"/>
      <w:pPr>
        <w:ind w:left="5040" w:hanging="360"/>
      </w:pPr>
      <w:rPr>
        <w:rFonts w:ascii="Symbol" w:hAnsi="Symbol" w:hint="default"/>
      </w:rPr>
    </w:lvl>
    <w:lvl w:ilvl="7" w:tplc="6938EB24">
      <w:start w:val="1"/>
      <w:numFmt w:val="bullet"/>
      <w:lvlText w:val="o"/>
      <w:lvlJc w:val="left"/>
      <w:pPr>
        <w:ind w:left="5760" w:hanging="360"/>
      </w:pPr>
      <w:rPr>
        <w:rFonts w:ascii="Courier New" w:hAnsi="Courier New" w:hint="default"/>
      </w:rPr>
    </w:lvl>
    <w:lvl w:ilvl="8" w:tplc="7A6049E2">
      <w:start w:val="1"/>
      <w:numFmt w:val="bullet"/>
      <w:lvlText w:val=""/>
      <w:lvlJc w:val="left"/>
      <w:pPr>
        <w:ind w:left="6480" w:hanging="360"/>
      </w:pPr>
      <w:rPr>
        <w:rFonts w:ascii="Wingdings" w:hAnsi="Wingdings" w:hint="default"/>
      </w:rPr>
    </w:lvl>
  </w:abstractNum>
  <w:abstractNum w:abstractNumId="4" w15:restartNumberingAfterBreak="0">
    <w:nsid w:val="18699A43"/>
    <w:multiLevelType w:val="hybridMultilevel"/>
    <w:tmpl w:val="3228B18E"/>
    <w:lvl w:ilvl="0" w:tplc="278EDD30">
      <w:start w:val="1"/>
      <w:numFmt w:val="bullet"/>
      <w:lvlText w:val=""/>
      <w:lvlJc w:val="left"/>
      <w:pPr>
        <w:ind w:left="720" w:hanging="360"/>
      </w:pPr>
      <w:rPr>
        <w:rFonts w:ascii="Symbol" w:hAnsi="Symbol" w:hint="default"/>
      </w:rPr>
    </w:lvl>
    <w:lvl w:ilvl="1" w:tplc="259081BE">
      <w:start w:val="1"/>
      <w:numFmt w:val="bullet"/>
      <w:lvlText w:val="o"/>
      <w:lvlJc w:val="left"/>
      <w:pPr>
        <w:ind w:left="1440" w:hanging="360"/>
      </w:pPr>
      <w:rPr>
        <w:rFonts w:ascii="Courier New" w:hAnsi="Courier New" w:hint="default"/>
      </w:rPr>
    </w:lvl>
    <w:lvl w:ilvl="2" w:tplc="E04A24A2">
      <w:start w:val="1"/>
      <w:numFmt w:val="bullet"/>
      <w:lvlText w:val=""/>
      <w:lvlJc w:val="left"/>
      <w:pPr>
        <w:ind w:left="2160" w:hanging="360"/>
      </w:pPr>
      <w:rPr>
        <w:rFonts w:ascii="Wingdings" w:hAnsi="Wingdings" w:hint="default"/>
      </w:rPr>
    </w:lvl>
    <w:lvl w:ilvl="3" w:tplc="C2B88618">
      <w:start w:val="1"/>
      <w:numFmt w:val="bullet"/>
      <w:lvlText w:val=""/>
      <w:lvlJc w:val="left"/>
      <w:pPr>
        <w:ind w:left="2880" w:hanging="360"/>
      </w:pPr>
      <w:rPr>
        <w:rFonts w:ascii="Symbol" w:hAnsi="Symbol" w:hint="default"/>
      </w:rPr>
    </w:lvl>
    <w:lvl w:ilvl="4" w:tplc="CA769866">
      <w:start w:val="1"/>
      <w:numFmt w:val="bullet"/>
      <w:lvlText w:val="o"/>
      <w:lvlJc w:val="left"/>
      <w:pPr>
        <w:ind w:left="3600" w:hanging="360"/>
      </w:pPr>
      <w:rPr>
        <w:rFonts w:ascii="Courier New" w:hAnsi="Courier New" w:hint="default"/>
      </w:rPr>
    </w:lvl>
    <w:lvl w:ilvl="5" w:tplc="0ABE7BF4">
      <w:start w:val="1"/>
      <w:numFmt w:val="bullet"/>
      <w:lvlText w:val=""/>
      <w:lvlJc w:val="left"/>
      <w:pPr>
        <w:ind w:left="4320" w:hanging="360"/>
      </w:pPr>
      <w:rPr>
        <w:rFonts w:ascii="Wingdings" w:hAnsi="Wingdings" w:hint="default"/>
      </w:rPr>
    </w:lvl>
    <w:lvl w:ilvl="6" w:tplc="D3C00032">
      <w:start w:val="1"/>
      <w:numFmt w:val="bullet"/>
      <w:lvlText w:val=""/>
      <w:lvlJc w:val="left"/>
      <w:pPr>
        <w:ind w:left="5040" w:hanging="360"/>
      </w:pPr>
      <w:rPr>
        <w:rFonts w:ascii="Symbol" w:hAnsi="Symbol" w:hint="default"/>
      </w:rPr>
    </w:lvl>
    <w:lvl w:ilvl="7" w:tplc="CFFC8692">
      <w:start w:val="1"/>
      <w:numFmt w:val="bullet"/>
      <w:lvlText w:val="o"/>
      <w:lvlJc w:val="left"/>
      <w:pPr>
        <w:ind w:left="5760" w:hanging="360"/>
      </w:pPr>
      <w:rPr>
        <w:rFonts w:ascii="Courier New" w:hAnsi="Courier New" w:hint="default"/>
      </w:rPr>
    </w:lvl>
    <w:lvl w:ilvl="8" w:tplc="25B27372">
      <w:start w:val="1"/>
      <w:numFmt w:val="bullet"/>
      <w:lvlText w:val=""/>
      <w:lvlJc w:val="left"/>
      <w:pPr>
        <w:ind w:left="6480" w:hanging="360"/>
      </w:pPr>
      <w:rPr>
        <w:rFonts w:ascii="Wingdings" w:hAnsi="Wingdings" w:hint="default"/>
      </w:rPr>
    </w:lvl>
  </w:abstractNum>
  <w:abstractNum w:abstractNumId="5" w15:restartNumberingAfterBreak="0">
    <w:nsid w:val="19C8488E"/>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4D6E74"/>
    <w:multiLevelType w:val="hybridMultilevel"/>
    <w:tmpl w:val="FD9A9B76"/>
    <w:lvl w:ilvl="0" w:tplc="6C7683E6">
      <w:start w:val="1"/>
      <w:numFmt w:val="bullet"/>
      <w:lvlText w:val=""/>
      <w:lvlJc w:val="left"/>
      <w:pPr>
        <w:ind w:left="720" w:hanging="360"/>
      </w:pPr>
      <w:rPr>
        <w:rFonts w:ascii="Symbol" w:hAnsi="Symbol" w:hint="default"/>
      </w:rPr>
    </w:lvl>
    <w:lvl w:ilvl="1" w:tplc="7B863164">
      <w:start w:val="1"/>
      <w:numFmt w:val="bullet"/>
      <w:lvlText w:val="o"/>
      <w:lvlJc w:val="left"/>
      <w:pPr>
        <w:ind w:left="1440" w:hanging="360"/>
      </w:pPr>
      <w:rPr>
        <w:rFonts w:ascii="Courier New" w:hAnsi="Courier New" w:hint="default"/>
      </w:rPr>
    </w:lvl>
    <w:lvl w:ilvl="2" w:tplc="21B45926">
      <w:start w:val="1"/>
      <w:numFmt w:val="bullet"/>
      <w:lvlText w:val=""/>
      <w:lvlJc w:val="left"/>
      <w:pPr>
        <w:ind w:left="2160" w:hanging="360"/>
      </w:pPr>
      <w:rPr>
        <w:rFonts w:ascii="Wingdings" w:hAnsi="Wingdings" w:hint="default"/>
      </w:rPr>
    </w:lvl>
    <w:lvl w:ilvl="3" w:tplc="966ADE56">
      <w:start w:val="1"/>
      <w:numFmt w:val="bullet"/>
      <w:lvlText w:val=""/>
      <w:lvlJc w:val="left"/>
      <w:pPr>
        <w:ind w:left="2880" w:hanging="360"/>
      </w:pPr>
      <w:rPr>
        <w:rFonts w:ascii="Symbol" w:hAnsi="Symbol" w:hint="default"/>
      </w:rPr>
    </w:lvl>
    <w:lvl w:ilvl="4" w:tplc="340626A4">
      <w:start w:val="1"/>
      <w:numFmt w:val="bullet"/>
      <w:lvlText w:val="o"/>
      <w:lvlJc w:val="left"/>
      <w:pPr>
        <w:ind w:left="3600" w:hanging="360"/>
      </w:pPr>
      <w:rPr>
        <w:rFonts w:ascii="Courier New" w:hAnsi="Courier New" w:hint="default"/>
      </w:rPr>
    </w:lvl>
    <w:lvl w:ilvl="5" w:tplc="E52A374A">
      <w:start w:val="1"/>
      <w:numFmt w:val="bullet"/>
      <w:lvlText w:val=""/>
      <w:lvlJc w:val="left"/>
      <w:pPr>
        <w:ind w:left="4320" w:hanging="360"/>
      </w:pPr>
      <w:rPr>
        <w:rFonts w:ascii="Wingdings" w:hAnsi="Wingdings" w:hint="default"/>
      </w:rPr>
    </w:lvl>
    <w:lvl w:ilvl="6" w:tplc="60FE4BFC">
      <w:start w:val="1"/>
      <w:numFmt w:val="bullet"/>
      <w:lvlText w:val=""/>
      <w:lvlJc w:val="left"/>
      <w:pPr>
        <w:ind w:left="5040" w:hanging="360"/>
      </w:pPr>
      <w:rPr>
        <w:rFonts w:ascii="Symbol" w:hAnsi="Symbol" w:hint="default"/>
      </w:rPr>
    </w:lvl>
    <w:lvl w:ilvl="7" w:tplc="671E6CCA">
      <w:start w:val="1"/>
      <w:numFmt w:val="bullet"/>
      <w:lvlText w:val="o"/>
      <w:lvlJc w:val="left"/>
      <w:pPr>
        <w:ind w:left="5760" w:hanging="360"/>
      </w:pPr>
      <w:rPr>
        <w:rFonts w:ascii="Courier New" w:hAnsi="Courier New" w:hint="default"/>
      </w:rPr>
    </w:lvl>
    <w:lvl w:ilvl="8" w:tplc="10E0DDF8">
      <w:start w:val="1"/>
      <w:numFmt w:val="bullet"/>
      <w:lvlText w:val=""/>
      <w:lvlJc w:val="left"/>
      <w:pPr>
        <w:ind w:left="6480" w:hanging="360"/>
      </w:pPr>
      <w:rPr>
        <w:rFonts w:ascii="Wingdings" w:hAnsi="Wingdings" w:hint="default"/>
      </w:rPr>
    </w:lvl>
  </w:abstractNum>
  <w:abstractNum w:abstractNumId="7" w15:restartNumberingAfterBreak="0">
    <w:nsid w:val="1A804460"/>
    <w:multiLevelType w:val="hybridMultilevel"/>
    <w:tmpl w:val="FFFFFFFF"/>
    <w:lvl w:ilvl="0" w:tplc="08090001">
      <w:start w:val="1"/>
      <w:numFmt w:val="bullet"/>
      <w:lvlText w:val=""/>
      <w:lvlJc w:val="left"/>
      <w:pPr>
        <w:ind w:left="720" w:hanging="360"/>
      </w:pPr>
      <w:rPr>
        <w:rFonts w:ascii="Symbol" w:hAnsi="Symbol" w:hint="default"/>
      </w:rPr>
    </w:lvl>
    <w:lvl w:ilvl="1" w:tplc="7966E42E">
      <w:numFmt w:val="bullet"/>
      <w:lvlText w:val="•"/>
      <w:lvlJc w:val="left"/>
      <w:pPr>
        <w:ind w:left="1440" w:hanging="360"/>
      </w:pPr>
      <w:rPr>
        <w:rFonts w:ascii="Calibri" w:eastAsia="Times New Roman"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C316CA"/>
    <w:multiLevelType w:val="hybridMultilevel"/>
    <w:tmpl w:val="DFAC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055A58"/>
    <w:multiLevelType w:val="hybridMultilevel"/>
    <w:tmpl w:val="5094C4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C1BCEF"/>
    <w:multiLevelType w:val="hybridMultilevel"/>
    <w:tmpl w:val="D0CCC6AC"/>
    <w:lvl w:ilvl="0" w:tplc="2C588B2C">
      <w:start w:val="1"/>
      <w:numFmt w:val="bullet"/>
      <w:lvlText w:val=""/>
      <w:lvlJc w:val="left"/>
      <w:pPr>
        <w:ind w:left="720" w:hanging="360"/>
      </w:pPr>
      <w:rPr>
        <w:rFonts w:ascii="Symbol" w:hAnsi="Symbol" w:hint="default"/>
      </w:rPr>
    </w:lvl>
    <w:lvl w:ilvl="1" w:tplc="8F1C8E62">
      <w:start w:val="1"/>
      <w:numFmt w:val="bullet"/>
      <w:lvlText w:val="o"/>
      <w:lvlJc w:val="left"/>
      <w:pPr>
        <w:ind w:left="1440" w:hanging="360"/>
      </w:pPr>
      <w:rPr>
        <w:rFonts w:ascii="Courier New" w:hAnsi="Courier New" w:hint="default"/>
      </w:rPr>
    </w:lvl>
    <w:lvl w:ilvl="2" w:tplc="B186197C">
      <w:start w:val="1"/>
      <w:numFmt w:val="bullet"/>
      <w:lvlText w:val=""/>
      <w:lvlJc w:val="left"/>
      <w:pPr>
        <w:ind w:left="2160" w:hanging="360"/>
      </w:pPr>
      <w:rPr>
        <w:rFonts w:ascii="Wingdings" w:hAnsi="Wingdings" w:hint="default"/>
      </w:rPr>
    </w:lvl>
    <w:lvl w:ilvl="3" w:tplc="14F453AC">
      <w:start w:val="1"/>
      <w:numFmt w:val="bullet"/>
      <w:lvlText w:val=""/>
      <w:lvlJc w:val="left"/>
      <w:pPr>
        <w:ind w:left="2880" w:hanging="360"/>
      </w:pPr>
      <w:rPr>
        <w:rFonts w:ascii="Symbol" w:hAnsi="Symbol" w:hint="default"/>
      </w:rPr>
    </w:lvl>
    <w:lvl w:ilvl="4" w:tplc="7794DCC8">
      <w:start w:val="1"/>
      <w:numFmt w:val="bullet"/>
      <w:lvlText w:val="o"/>
      <w:lvlJc w:val="left"/>
      <w:pPr>
        <w:ind w:left="3600" w:hanging="360"/>
      </w:pPr>
      <w:rPr>
        <w:rFonts w:ascii="Courier New" w:hAnsi="Courier New" w:hint="default"/>
      </w:rPr>
    </w:lvl>
    <w:lvl w:ilvl="5" w:tplc="614AB15C">
      <w:start w:val="1"/>
      <w:numFmt w:val="bullet"/>
      <w:lvlText w:val=""/>
      <w:lvlJc w:val="left"/>
      <w:pPr>
        <w:ind w:left="4320" w:hanging="360"/>
      </w:pPr>
      <w:rPr>
        <w:rFonts w:ascii="Wingdings" w:hAnsi="Wingdings" w:hint="default"/>
      </w:rPr>
    </w:lvl>
    <w:lvl w:ilvl="6" w:tplc="9E5E128C">
      <w:start w:val="1"/>
      <w:numFmt w:val="bullet"/>
      <w:lvlText w:val=""/>
      <w:lvlJc w:val="left"/>
      <w:pPr>
        <w:ind w:left="5040" w:hanging="360"/>
      </w:pPr>
      <w:rPr>
        <w:rFonts w:ascii="Symbol" w:hAnsi="Symbol" w:hint="default"/>
      </w:rPr>
    </w:lvl>
    <w:lvl w:ilvl="7" w:tplc="0B1A3C70">
      <w:start w:val="1"/>
      <w:numFmt w:val="bullet"/>
      <w:lvlText w:val="o"/>
      <w:lvlJc w:val="left"/>
      <w:pPr>
        <w:ind w:left="5760" w:hanging="360"/>
      </w:pPr>
      <w:rPr>
        <w:rFonts w:ascii="Courier New" w:hAnsi="Courier New" w:hint="default"/>
      </w:rPr>
    </w:lvl>
    <w:lvl w:ilvl="8" w:tplc="EE7EFC7C">
      <w:start w:val="1"/>
      <w:numFmt w:val="bullet"/>
      <w:lvlText w:val=""/>
      <w:lvlJc w:val="left"/>
      <w:pPr>
        <w:ind w:left="6480" w:hanging="360"/>
      </w:pPr>
      <w:rPr>
        <w:rFonts w:ascii="Wingdings" w:hAnsi="Wingdings" w:hint="default"/>
      </w:rPr>
    </w:lvl>
  </w:abstractNum>
  <w:abstractNum w:abstractNumId="11" w15:restartNumberingAfterBreak="0">
    <w:nsid w:val="24114B64"/>
    <w:multiLevelType w:val="hybridMultilevel"/>
    <w:tmpl w:val="7C764E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43B80"/>
    <w:multiLevelType w:val="hybridMultilevel"/>
    <w:tmpl w:val="1CB01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E6AC2"/>
    <w:multiLevelType w:val="hybridMultilevel"/>
    <w:tmpl w:val="D3028362"/>
    <w:lvl w:ilvl="0" w:tplc="BEFECB82">
      <w:numFmt w:val="bullet"/>
      <w:lvlText w:val=""/>
      <w:lvlJc w:val="left"/>
      <w:pPr>
        <w:ind w:left="1080" w:hanging="360"/>
      </w:pPr>
      <w:rPr>
        <w:rFonts w:ascii="Metropolis" w:eastAsia="Times New Roman" w:hAnsi="Metropolis"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3125460"/>
    <w:multiLevelType w:val="hybridMultilevel"/>
    <w:tmpl w:val="5A583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110114"/>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9C582C"/>
    <w:multiLevelType w:val="hybridMultilevel"/>
    <w:tmpl w:val="F1D8A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660F0"/>
    <w:multiLevelType w:val="hybridMultilevel"/>
    <w:tmpl w:val="38D6CBB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59A409B"/>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8C04F1"/>
    <w:multiLevelType w:val="hybridMultilevel"/>
    <w:tmpl w:val="9CDAD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701BB2"/>
    <w:multiLevelType w:val="hybridMultilevel"/>
    <w:tmpl w:val="FFFFFFFF"/>
    <w:lvl w:ilvl="0" w:tplc="AC3C06C6">
      <w:numFmt w:val="bullet"/>
      <w:lvlText w:val="•"/>
      <w:lvlJc w:val="left"/>
      <w:pPr>
        <w:ind w:left="720" w:hanging="360"/>
      </w:pPr>
      <w:rPr>
        <w:rFonts w:ascii="Metropolis" w:eastAsia="Times New Roman" w:hAnsi="Metropoli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DA565A"/>
    <w:multiLevelType w:val="hybridMultilevel"/>
    <w:tmpl w:val="D84C86DE"/>
    <w:lvl w:ilvl="0" w:tplc="BEFECB82">
      <w:numFmt w:val="bullet"/>
      <w:lvlText w:val=""/>
      <w:lvlJc w:val="left"/>
      <w:pPr>
        <w:ind w:left="720" w:hanging="360"/>
      </w:pPr>
      <w:rPr>
        <w:rFonts w:ascii="Metropolis" w:eastAsia="Times New Roman" w:hAnsi="Metropoli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2D5A7D"/>
    <w:multiLevelType w:val="hybridMultilevel"/>
    <w:tmpl w:val="49467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CF16A1"/>
    <w:multiLevelType w:val="hybridMultilevel"/>
    <w:tmpl w:val="B36A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E90F0B"/>
    <w:multiLevelType w:val="hybridMultilevel"/>
    <w:tmpl w:val="FFFFFFFF"/>
    <w:lvl w:ilvl="0" w:tplc="A8A42C30">
      <w:numFmt w:val="bullet"/>
      <w:lvlText w:val=""/>
      <w:lvlJc w:val="left"/>
      <w:pPr>
        <w:ind w:left="816" w:hanging="361"/>
      </w:pPr>
      <w:rPr>
        <w:rFonts w:ascii="Symbol" w:eastAsia="Times New Roman" w:hAnsi="Symbol" w:hint="default"/>
        <w:w w:val="100"/>
        <w:sz w:val="22"/>
      </w:rPr>
    </w:lvl>
    <w:lvl w:ilvl="1" w:tplc="A9967F90">
      <w:numFmt w:val="bullet"/>
      <w:lvlText w:val="o"/>
      <w:lvlJc w:val="left"/>
      <w:pPr>
        <w:ind w:left="1541" w:hanging="361"/>
      </w:pPr>
      <w:rPr>
        <w:rFonts w:ascii="Courier New" w:eastAsia="Times New Roman" w:hAnsi="Courier New" w:hint="default"/>
        <w:w w:val="100"/>
        <w:sz w:val="22"/>
      </w:rPr>
    </w:lvl>
    <w:lvl w:ilvl="2" w:tplc="19E85924">
      <w:numFmt w:val="bullet"/>
      <w:lvlText w:val="•"/>
      <w:lvlJc w:val="left"/>
      <w:pPr>
        <w:ind w:left="2396" w:hanging="361"/>
      </w:pPr>
      <w:rPr>
        <w:rFonts w:hint="default"/>
      </w:rPr>
    </w:lvl>
    <w:lvl w:ilvl="3" w:tplc="2C6C921C">
      <w:numFmt w:val="bullet"/>
      <w:lvlText w:val="•"/>
      <w:lvlJc w:val="left"/>
      <w:pPr>
        <w:ind w:left="3252" w:hanging="361"/>
      </w:pPr>
      <w:rPr>
        <w:rFonts w:hint="default"/>
      </w:rPr>
    </w:lvl>
    <w:lvl w:ilvl="4" w:tplc="E4A2961C">
      <w:numFmt w:val="bullet"/>
      <w:lvlText w:val="•"/>
      <w:lvlJc w:val="left"/>
      <w:pPr>
        <w:ind w:left="4108" w:hanging="361"/>
      </w:pPr>
      <w:rPr>
        <w:rFonts w:hint="default"/>
      </w:rPr>
    </w:lvl>
    <w:lvl w:ilvl="5" w:tplc="249E2D36">
      <w:numFmt w:val="bullet"/>
      <w:lvlText w:val="•"/>
      <w:lvlJc w:val="left"/>
      <w:pPr>
        <w:ind w:left="4964" w:hanging="361"/>
      </w:pPr>
      <w:rPr>
        <w:rFonts w:hint="default"/>
      </w:rPr>
    </w:lvl>
    <w:lvl w:ilvl="6" w:tplc="CA26CE14">
      <w:numFmt w:val="bullet"/>
      <w:lvlText w:val="•"/>
      <w:lvlJc w:val="left"/>
      <w:pPr>
        <w:ind w:left="5820" w:hanging="361"/>
      </w:pPr>
      <w:rPr>
        <w:rFonts w:hint="default"/>
      </w:rPr>
    </w:lvl>
    <w:lvl w:ilvl="7" w:tplc="7E8051A8">
      <w:numFmt w:val="bullet"/>
      <w:lvlText w:val="•"/>
      <w:lvlJc w:val="left"/>
      <w:pPr>
        <w:ind w:left="6676" w:hanging="361"/>
      </w:pPr>
      <w:rPr>
        <w:rFonts w:hint="default"/>
      </w:rPr>
    </w:lvl>
    <w:lvl w:ilvl="8" w:tplc="0900B168">
      <w:numFmt w:val="bullet"/>
      <w:lvlText w:val="•"/>
      <w:lvlJc w:val="left"/>
      <w:pPr>
        <w:ind w:left="7532" w:hanging="361"/>
      </w:pPr>
      <w:rPr>
        <w:rFonts w:hint="default"/>
      </w:rPr>
    </w:lvl>
  </w:abstractNum>
  <w:abstractNum w:abstractNumId="25" w15:restartNumberingAfterBreak="0">
    <w:nsid w:val="7DF31DC1"/>
    <w:multiLevelType w:val="hybridMultilevel"/>
    <w:tmpl w:val="338AC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0932211">
    <w:abstractNumId w:val="6"/>
  </w:num>
  <w:num w:numId="2" w16cid:durableId="1575243551">
    <w:abstractNumId w:val="10"/>
  </w:num>
  <w:num w:numId="3" w16cid:durableId="785734256">
    <w:abstractNumId w:val="4"/>
  </w:num>
  <w:num w:numId="4" w16cid:durableId="1507549081">
    <w:abstractNumId w:val="3"/>
  </w:num>
  <w:num w:numId="5" w16cid:durableId="479075902">
    <w:abstractNumId w:val="24"/>
  </w:num>
  <w:num w:numId="6" w16cid:durableId="1770153972">
    <w:abstractNumId w:val="15"/>
  </w:num>
  <w:num w:numId="7" w16cid:durableId="1137264085">
    <w:abstractNumId w:val="7"/>
  </w:num>
  <w:num w:numId="8" w16cid:durableId="1019964474">
    <w:abstractNumId w:val="5"/>
  </w:num>
  <w:num w:numId="9" w16cid:durableId="1229265828">
    <w:abstractNumId w:val="18"/>
  </w:num>
  <w:num w:numId="10" w16cid:durableId="568541186">
    <w:abstractNumId w:val="20"/>
  </w:num>
  <w:num w:numId="11" w16cid:durableId="1280262298">
    <w:abstractNumId w:val="11"/>
  </w:num>
  <w:num w:numId="12" w16cid:durableId="133639546">
    <w:abstractNumId w:val="16"/>
  </w:num>
  <w:num w:numId="13" w16cid:durableId="909389809">
    <w:abstractNumId w:val="25"/>
  </w:num>
  <w:num w:numId="14" w16cid:durableId="213347866">
    <w:abstractNumId w:val="22"/>
  </w:num>
  <w:num w:numId="15" w16cid:durableId="494078154">
    <w:abstractNumId w:val="0"/>
  </w:num>
  <w:num w:numId="16" w16cid:durableId="1631084212">
    <w:abstractNumId w:val="19"/>
  </w:num>
  <w:num w:numId="17" w16cid:durableId="1162817746">
    <w:abstractNumId w:val="12"/>
  </w:num>
  <w:num w:numId="18" w16cid:durableId="1178076643">
    <w:abstractNumId w:val="1"/>
  </w:num>
  <w:num w:numId="19" w16cid:durableId="1867601787">
    <w:abstractNumId w:val="21"/>
  </w:num>
  <w:num w:numId="20" w16cid:durableId="998921769">
    <w:abstractNumId w:val="13"/>
  </w:num>
  <w:num w:numId="21" w16cid:durableId="545919524">
    <w:abstractNumId w:val="9"/>
  </w:num>
  <w:num w:numId="22" w16cid:durableId="350837816">
    <w:abstractNumId w:val="8"/>
  </w:num>
  <w:num w:numId="23" w16cid:durableId="93400695">
    <w:abstractNumId w:val="14"/>
  </w:num>
  <w:num w:numId="24" w16cid:durableId="586043124">
    <w:abstractNumId w:val="17"/>
  </w:num>
  <w:num w:numId="25" w16cid:durableId="1248883269">
    <w:abstractNumId w:val="2"/>
  </w:num>
  <w:num w:numId="26" w16cid:durableId="11440844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A7B"/>
    <w:rsid w:val="00016591"/>
    <w:rsid w:val="00016677"/>
    <w:rsid w:val="00033A3B"/>
    <w:rsid w:val="00035FFA"/>
    <w:rsid w:val="0004350E"/>
    <w:rsid w:val="00056C0E"/>
    <w:rsid w:val="00070E2F"/>
    <w:rsid w:val="0008211A"/>
    <w:rsid w:val="0008231E"/>
    <w:rsid w:val="000919C7"/>
    <w:rsid w:val="00093F32"/>
    <w:rsid w:val="000A2DA3"/>
    <w:rsid w:val="000C04CB"/>
    <w:rsid w:val="000D39AF"/>
    <w:rsid w:val="000F1E94"/>
    <w:rsid w:val="001231DE"/>
    <w:rsid w:val="00130C1C"/>
    <w:rsid w:val="00162F52"/>
    <w:rsid w:val="00165CC8"/>
    <w:rsid w:val="00170EC0"/>
    <w:rsid w:val="00175264"/>
    <w:rsid w:val="00191104"/>
    <w:rsid w:val="001A4566"/>
    <w:rsid w:val="001A467E"/>
    <w:rsid w:val="001A4DC0"/>
    <w:rsid w:val="001B48B8"/>
    <w:rsid w:val="001C0A3D"/>
    <w:rsid w:val="001C175D"/>
    <w:rsid w:val="001C2624"/>
    <w:rsid w:val="001D6391"/>
    <w:rsid w:val="001D71C6"/>
    <w:rsid w:val="001E587B"/>
    <w:rsid w:val="001F0A62"/>
    <w:rsid w:val="001F6E14"/>
    <w:rsid w:val="00210DC7"/>
    <w:rsid w:val="0021454A"/>
    <w:rsid w:val="00221ABD"/>
    <w:rsid w:val="00221BD4"/>
    <w:rsid w:val="0022371E"/>
    <w:rsid w:val="00227931"/>
    <w:rsid w:val="002502DA"/>
    <w:rsid w:val="0025391D"/>
    <w:rsid w:val="00263981"/>
    <w:rsid w:val="002659FF"/>
    <w:rsid w:val="002668C9"/>
    <w:rsid w:val="00267612"/>
    <w:rsid w:val="0027454B"/>
    <w:rsid w:val="00282CD8"/>
    <w:rsid w:val="002843D8"/>
    <w:rsid w:val="002B3A6C"/>
    <w:rsid w:val="002C5CE0"/>
    <w:rsid w:val="002E440D"/>
    <w:rsid w:val="003160A4"/>
    <w:rsid w:val="00321454"/>
    <w:rsid w:val="00323F0B"/>
    <w:rsid w:val="00332B44"/>
    <w:rsid w:val="003357D1"/>
    <w:rsid w:val="00343B33"/>
    <w:rsid w:val="00346D97"/>
    <w:rsid w:val="00347AB6"/>
    <w:rsid w:val="00360897"/>
    <w:rsid w:val="00385391"/>
    <w:rsid w:val="003B1CC4"/>
    <w:rsid w:val="003B2AD2"/>
    <w:rsid w:val="003D3080"/>
    <w:rsid w:val="003E30BE"/>
    <w:rsid w:val="003F1674"/>
    <w:rsid w:val="003F2D2A"/>
    <w:rsid w:val="003F5F0B"/>
    <w:rsid w:val="004100FD"/>
    <w:rsid w:val="00415937"/>
    <w:rsid w:val="0043023E"/>
    <w:rsid w:val="00435683"/>
    <w:rsid w:val="00473E10"/>
    <w:rsid w:val="00487EB7"/>
    <w:rsid w:val="004917C0"/>
    <w:rsid w:val="00497BDA"/>
    <w:rsid w:val="004B7053"/>
    <w:rsid w:val="004C2954"/>
    <w:rsid w:val="004D18DD"/>
    <w:rsid w:val="004D399C"/>
    <w:rsid w:val="004E3644"/>
    <w:rsid w:val="004E4DE7"/>
    <w:rsid w:val="004F3444"/>
    <w:rsid w:val="00505984"/>
    <w:rsid w:val="00507025"/>
    <w:rsid w:val="005351B6"/>
    <w:rsid w:val="00554403"/>
    <w:rsid w:val="005664B0"/>
    <w:rsid w:val="005730B2"/>
    <w:rsid w:val="0058185E"/>
    <w:rsid w:val="00584726"/>
    <w:rsid w:val="005B758B"/>
    <w:rsid w:val="005C78D6"/>
    <w:rsid w:val="005D4A1D"/>
    <w:rsid w:val="005F40AC"/>
    <w:rsid w:val="005F606B"/>
    <w:rsid w:val="006034AF"/>
    <w:rsid w:val="00604FEC"/>
    <w:rsid w:val="006056C1"/>
    <w:rsid w:val="00607D22"/>
    <w:rsid w:val="006128E6"/>
    <w:rsid w:val="00614769"/>
    <w:rsid w:val="00622725"/>
    <w:rsid w:val="0063758F"/>
    <w:rsid w:val="006411C7"/>
    <w:rsid w:val="006544F7"/>
    <w:rsid w:val="00665E48"/>
    <w:rsid w:val="006A4231"/>
    <w:rsid w:val="006A4AC8"/>
    <w:rsid w:val="006B0F8E"/>
    <w:rsid w:val="006B4F43"/>
    <w:rsid w:val="006D2F02"/>
    <w:rsid w:val="006D4AEA"/>
    <w:rsid w:val="006E42D1"/>
    <w:rsid w:val="006F298A"/>
    <w:rsid w:val="006F4659"/>
    <w:rsid w:val="00701F09"/>
    <w:rsid w:val="00711F97"/>
    <w:rsid w:val="00727AA2"/>
    <w:rsid w:val="00735748"/>
    <w:rsid w:val="00777278"/>
    <w:rsid w:val="007B7388"/>
    <w:rsid w:val="007C0AC3"/>
    <w:rsid w:val="007D20CE"/>
    <w:rsid w:val="007E092B"/>
    <w:rsid w:val="007E322A"/>
    <w:rsid w:val="00812A7B"/>
    <w:rsid w:val="00815E32"/>
    <w:rsid w:val="0082203D"/>
    <w:rsid w:val="0082301F"/>
    <w:rsid w:val="0082356F"/>
    <w:rsid w:val="00838C8A"/>
    <w:rsid w:val="00857027"/>
    <w:rsid w:val="00865A74"/>
    <w:rsid w:val="00875589"/>
    <w:rsid w:val="008B5823"/>
    <w:rsid w:val="008B7189"/>
    <w:rsid w:val="008C585C"/>
    <w:rsid w:val="008D3159"/>
    <w:rsid w:val="008E0DF7"/>
    <w:rsid w:val="008E5BDE"/>
    <w:rsid w:val="0090578B"/>
    <w:rsid w:val="00920534"/>
    <w:rsid w:val="00920EF1"/>
    <w:rsid w:val="0094318A"/>
    <w:rsid w:val="009460E3"/>
    <w:rsid w:val="00952EAF"/>
    <w:rsid w:val="00966255"/>
    <w:rsid w:val="00973111"/>
    <w:rsid w:val="00973818"/>
    <w:rsid w:val="009756C7"/>
    <w:rsid w:val="00976B0C"/>
    <w:rsid w:val="00983E83"/>
    <w:rsid w:val="00991FA6"/>
    <w:rsid w:val="00995D6D"/>
    <w:rsid w:val="009979B8"/>
    <w:rsid w:val="00997C87"/>
    <w:rsid w:val="009A10EB"/>
    <w:rsid w:val="009A326E"/>
    <w:rsid w:val="009C26E7"/>
    <w:rsid w:val="009D2B2B"/>
    <w:rsid w:val="009D384D"/>
    <w:rsid w:val="009D6F7A"/>
    <w:rsid w:val="009F7FE7"/>
    <w:rsid w:val="00A122E0"/>
    <w:rsid w:val="00A13C17"/>
    <w:rsid w:val="00A67F7D"/>
    <w:rsid w:val="00A72E3D"/>
    <w:rsid w:val="00A741BE"/>
    <w:rsid w:val="00A828A1"/>
    <w:rsid w:val="00AC1A4E"/>
    <w:rsid w:val="00AD08E4"/>
    <w:rsid w:val="00AD3B93"/>
    <w:rsid w:val="00AF2644"/>
    <w:rsid w:val="00B109C8"/>
    <w:rsid w:val="00B168F4"/>
    <w:rsid w:val="00B20669"/>
    <w:rsid w:val="00B265A3"/>
    <w:rsid w:val="00B33760"/>
    <w:rsid w:val="00B404B8"/>
    <w:rsid w:val="00B4305F"/>
    <w:rsid w:val="00B53DE2"/>
    <w:rsid w:val="00B63F2F"/>
    <w:rsid w:val="00B713E9"/>
    <w:rsid w:val="00B7496E"/>
    <w:rsid w:val="00B87215"/>
    <w:rsid w:val="00BB346E"/>
    <w:rsid w:val="00BB4791"/>
    <w:rsid w:val="00BC0AF4"/>
    <w:rsid w:val="00BC709C"/>
    <w:rsid w:val="00BD3400"/>
    <w:rsid w:val="00C035A7"/>
    <w:rsid w:val="00C4206D"/>
    <w:rsid w:val="00C469EC"/>
    <w:rsid w:val="00C56E92"/>
    <w:rsid w:val="00C635EE"/>
    <w:rsid w:val="00C65349"/>
    <w:rsid w:val="00C9015D"/>
    <w:rsid w:val="00CA01B3"/>
    <w:rsid w:val="00CA0EDC"/>
    <w:rsid w:val="00CD31F2"/>
    <w:rsid w:val="00CD610C"/>
    <w:rsid w:val="00CE0C76"/>
    <w:rsid w:val="00D113D8"/>
    <w:rsid w:val="00D20452"/>
    <w:rsid w:val="00D4066A"/>
    <w:rsid w:val="00D428C3"/>
    <w:rsid w:val="00D47A15"/>
    <w:rsid w:val="00D47C88"/>
    <w:rsid w:val="00D50762"/>
    <w:rsid w:val="00D5545C"/>
    <w:rsid w:val="00D61F8F"/>
    <w:rsid w:val="00D6707C"/>
    <w:rsid w:val="00D71394"/>
    <w:rsid w:val="00D94DCE"/>
    <w:rsid w:val="00DA400C"/>
    <w:rsid w:val="00DA5D70"/>
    <w:rsid w:val="00DB03A1"/>
    <w:rsid w:val="00DB0EDB"/>
    <w:rsid w:val="00DB2CDB"/>
    <w:rsid w:val="00DB587F"/>
    <w:rsid w:val="00DC5700"/>
    <w:rsid w:val="00DC757B"/>
    <w:rsid w:val="00E01207"/>
    <w:rsid w:val="00E2258C"/>
    <w:rsid w:val="00E2723C"/>
    <w:rsid w:val="00E65722"/>
    <w:rsid w:val="00E65815"/>
    <w:rsid w:val="00E67606"/>
    <w:rsid w:val="00E81AD1"/>
    <w:rsid w:val="00E850A0"/>
    <w:rsid w:val="00EA0279"/>
    <w:rsid w:val="00EA329B"/>
    <w:rsid w:val="00EB471D"/>
    <w:rsid w:val="00EB6470"/>
    <w:rsid w:val="00EC6E96"/>
    <w:rsid w:val="00ED2838"/>
    <w:rsid w:val="00EF7A2D"/>
    <w:rsid w:val="00F04209"/>
    <w:rsid w:val="00F07977"/>
    <w:rsid w:val="00F21CD2"/>
    <w:rsid w:val="00F400D4"/>
    <w:rsid w:val="00F43FC2"/>
    <w:rsid w:val="00F44BD8"/>
    <w:rsid w:val="00F56B18"/>
    <w:rsid w:val="00F61FC3"/>
    <w:rsid w:val="00F66BE0"/>
    <w:rsid w:val="00F753FC"/>
    <w:rsid w:val="00F83E38"/>
    <w:rsid w:val="00F84A2F"/>
    <w:rsid w:val="00F912E1"/>
    <w:rsid w:val="00F91FDF"/>
    <w:rsid w:val="00F95CF6"/>
    <w:rsid w:val="00F95D0F"/>
    <w:rsid w:val="00FA7889"/>
    <w:rsid w:val="00FC0C3F"/>
    <w:rsid w:val="00FC0D9F"/>
    <w:rsid w:val="00FC11B6"/>
    <w:rsid w:val="00FE33BE"/>
    <w:rsid w:val="07DD6955"/>
    <w:rsid w:val="1DE205BF"/>
    <w:rsid w:val="232A29C1"/>
    <w:rsid w:val="23422BA1"/>
    <w:rsid w:val="268BC88F"/>
    <w:rsid w:val="2B5AEDCA"/>
    <w:rsid w:val="32EE6431"/>
    <w:rsid w:val="3AB97E65"/>
    <w:rsid w:val="41963850"/>
    <w:rsid w:val="49DBC27A"/>
    <w:rsid w:val="556ECE11"/>
    <w:rsid w:val="55862B4D"/>
    <w:rsid w:val="62D86D2B"/>
    <w:rsid w:val="632B5B0E"/>
    <w:rsid w:val="697D02F8"/>
    <w:rsid w:val="70165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8E33E6"/>
  <w14:defaultImageDpi w14:val="0"/>
  <w15:docId w15:val="{8CBAFA2A-EF9B-42BB-A1C0-70943EE4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2"/>
      <w:ind w:left="816" w:hanging="361"/>
    </w:pPr>
  </w:style>
  <w:style w:type="character" w:customStyle="1" w:styleId="BodyTextChar">
    <w:name w:val="Body Text Char"/>
    <w:basedOn w:val="DefaultParagraphFont"/>
    <w:link w:val="BodyText"/>
    <w:uiPriority w:val="99"/>
    <w:semiHidden/>
    <w:locked/>
    <w:rPr>
      <w:rFonts w:ascii="Calibri" w:hAnsi="Calibri" w:cs="Calibri"/>
      <w:lang w:val="en-GB" w:eastAsia="x-none"/>
    </w:rPr>
  </w:style>
  <w:style w:type="paragraph" w:styleId="Title">
    <w:name w:val="Title"/>
    <w:basedOn w:val="Normal"/>
    <w:link w:val="TitleChar"/>
    <w:uiPriority w:val="10"/>
    <w:qFormat/>
    <w:pPr>
      <w:spacing w:before="43"/>
      <w:ind w:left="3892" w:right="3912"/>
      <w:jc w:val="center"/>
    </w:pPr>
    <w:rPr>
      <w:b/>
      <w:bCs/>
      <w:u w:val="single" w:color="00000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en-GB" w:eastAsia="x-none"/>
    </w:rPr>
  </w:style>
  <w:style w:type="paragraph" w:styleId="ListParagraph">
    <w:name w:val="List Paragraph"/>
    <w:basedOn w:val="Normal"/>
    <w:uiPriority w:val="1"/>
    <w:qFormat/>
    <w:pPr>
      <w:spacing w:before="22"/>
      <w:ind w:left="816"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7025"/>
    <w:pPr>
      <w:tabs>
        <w:tab w:val="center" w:pos="4513"/>
        <w:tab w:val="right" w:pos="9026"/>
      </w:tabs>
    </w:pPr>
  </w:style>
  <w:style w:type="character" w:customStyle="1" w:styleId="HeaderChar">
    <w:name w:val="Header Char"/>
    <w:basedOn w:val="DefaultParagraphFont"/>
    <w:link w:val="Header"/>
    <w:uiPriority w:val="99"/>
    <w:locked/>
    <w:rsid w:val="00507025"/>
    <w:rPr>
      <w:rFonts w:ascii="Calibri" w:hAnsi="Calibri" w:cs="Calibri"/>
      <w:lang w:val="en-GB" w:eastAsia="x-none"/>
    </w:rPr>
  </w:style>
  <w:style w:type="paragraph" w:styleId="Footer">
    <w:name w:val="footer"/>
    <w:basedOn w:val="Normal"/>
    <w:link w:val="FooterChar"/>
    <w:uiPriority w:val="99"/>
    <w:unhideWhenUsed/>
    <w:rsid w:val="00507025"/>
    <w:pPr>
      <w:tabs>
        <w:tab w:val="center" w:pos="4513"/>
        <w:tab w:val="right" w:pos="9026"/>
      </w:tabs>
    </w:pPr>
  </w:style>
  <w:style w:type="character" w:customStyle="1" w:styleId="FooterChar">
    <w:name w:val="Footer Char"/>
    <w:basedOn w:val="DefaultParagraphFont"/>
    <w:link w:val="Footer"/>
    <w:uiPriority w:val="99"/>
    <w:locked/>
    <w:rsid w:val="00507025"/>
    <w:rPr>
      <w:rFonts w:ascii="Calibri" w:hAnsi="Calibri" w:cs="Calibri"/>
      <w:lang w:val="en-GB" w:eastAsia="x-none"/>
    </w:rPr>
  </w:style>
  <w:style w:type="paragraph" w:styleId="Revision">
    <w:name w:val="Revision"/>
    <w:hidden/>
    <w:uiPriority w:val="99"/>
    <w:semiHidden/>
    <w:rsid w:val="001A4566"/>
    <w:pPr>
      <w:widowControl/>
    </w:pPr>
    <w:rPr>
      <w:rFonts w:ascii="Calibri" w:hAnsi="Calibri" w:cs="Calibri"/>
      <w:lang w:val="en-GB"/>
    </w:rPr>
  </w:style>
  <w:style w:type="paragraph" w:customStyle="1" w:styleId="Metropolis">
    <w:name w:val="Metropolis"/>
    <w:basedOn w:val="Normal"/>
    <w:link w:val="MetropolisChar"/>
    <w:qFormat/>
    <w:rsid w:val="00C9015D"/>
    <w:pPr>
      <w:widowControl/>
      <w:autoSpaceDE/>
      <w:autoSpaceDN/>
      <w:spacing w:after="160" w:line="259" w:lineRule="auto"/>
    </w:pPr>
    <w:rPr>
      <w:rFonts w:ascii="Metropolis" w:eastAsiaTheme="minorEastAsia" w:hAnsi="Metropolis" w:cs="Arial"/>
      <w:sz w:val="20"/>
      <w:szCs w:val="20"/>
      <w:lang w:eastAsia="ja-JP"/>
    </w:rPr>
  </w:style>
  <w:style w:type="character" w:customStyle="1" w:styleId="MetropolisChar">
    <w:name w:val="Metropolis Char"/>
    <w:basedOn w:val="DefaultParagraphFont"/>
    <w:link w:val="Metropolis"/>
    <w:rsid w:val="00C9015D"/>
    <w:rPr>
      <w:rFonts w:ascii="Metropolis" w:eastAsiaTheme="minorEastAsia" w:hAnsi="Metropolis" w:cs="Arial"/>
      <w:sz w:val="20"/>
      <w:szCs w:val="20"/>
      <w:lang w:val="en-GB" w:eastAsia="ja-JP"/>
    </w:rPr>
  </w:style>
  <w:style w:type="table" w:styleId="TableGrid">
    <w:name w:val="Table Grid"/>
    <w:basedOn w:val="TableNormal"/>
    <w:uiPriority w:val="39"/>
    <w:rsid w:val="00AD3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8972">
      <w:bodyDiv w:val="1"/>
      <w:marLeft w:val="0"/>
      <w:marRight w:val="0"/>
      <w:marTop w:val="0"/>
      <w:marBottom w:val="0"/>
      <w:divBdr>
        <w:top w:val="none" w:sz="0" w:space="0" w:color="auto"/>
        <w:left w:val="none" w:sz="0" w:space="0" w:color="auto"/>
        <w:bottom w:val="none" w:sz="0" w:space="0" w:color="auto"/>
        <w:right w:val="none" w:sz="0" w:space="0" w:color="auto"/>
      </w:divBdr>
    </w:div>
    <w:div w:id="221333012">
      <w:bodyDiv w:val="1"/>
      <w:marLeft w:val="0"/>
      <w:marRight w:val="0"/>
      <w:marTop w:val="0"/>
      <w:marBottom w:val="0"/>
      <w:divBdr>
        <w:top w:val="none" w:sz="0" w:space="0" w:color="auto"/>
        <w:left w:val="none" w:sz="0" w:space="0" w:color="auto"/>
        <w:bottom w:val="none" w:sz="0" w:space="0" w:color="auto"/>
        <w:right w:val="none" w:sz="0" w:space="0" w:color="auto"/>
      </w:divBdr>
    </w:div>
    <w:div w:id="348525216">
      <w:bodyDiv w:val="1"/>
      <w:marLeft w:val="0"/>
      <w:marRight w:val="0"/>
      <w:marTop w:val="0"/>
      <w:marBottom w:val="0"/>
      <w:divBdr>
        <w:top w:val="none" w:sz="0" w:space="0" w:color="auto"/>
        <w:left w:val="none" w:sz="0" w:space="0" w:color="auto"/>
        <w:bottom w:val="none" w:sz="0" w:space="0" w:color="auto"/>
        <w:right w:val="none" w:sz="0" w:space="0" w:color="auto"/>
      </w:divBdr>
    </w:div>
    <w:div w:id="361589317">
      <w:bodyDiv w:val="1"/>
      <w:marLeft w:val="0"/>
      <w:marRight w:val="0"/>
      <w:marTop w:val="0"/>
      <w:marBottom w:val="0"/>
      <w:divBdr>
        <w:top w:val="none" w:sz="0" w:space="0" w:color="auto"/>
        <w:left w:val="none" w:sz="0" w:space="0" w:color="auto"/>
        <w:bottom w:val="none" w:sz="0" w:space="0" w:color="auto"/>
        <w:right w:val="none" w:sz="0" w:space="0" w:color="auto"/>
      </w:divBdr>
    </w:div>
    <w:div w:id="726957126">
      <w:bodyDiv w:val="1"/>
      <w:marLeft w:val="0"/>
      <w:marRight w:val="0"/>
      <w:marTop w:val="0"/>
      <w:marBottom w:val="0"/>
      <w:divBdr>
        <w:top w:val="none" w:sz="0" w:space="0" w:color="auto"/>
        <w:left w:val="none" w:sz="0" w:space="0" w:color="auto"/>
        <w:bottom w:val="none" w:sz="0" w:space="0" w:color="auto"/>
        <w:right w:val="none" w:sz="0" w:space="0" w:color="auto"/>
      </w:divBdr>
    </w:div>
    <w:div w:id="931863530">
      <w:bodyDiv w:val="1"/>
      <w:marLeft w:val="0"/>
      <w:marRight w:val="0"/>
      <w:marTop w:val="0"/>
      <w:marBottom w:val="0"/>
      <w:divBdr>
        <w:top w:val="none" w:sz="0" w:space="0" w:color="auto"/>
        <w:left w:val="none" w:sz="0" w:space="0" w:color="auto"/>
        <w:bottom w:val="none" w:sz="0" w:space="0" w:color="auto"/>
        <w:right w:val="none" w:sz="0" w:space="0" w:color="auto"/>
      </w:divBdr>
    </w:div>
    <w:div w:id="936711642">
      <w:bodyDiv w:val="1"/>
      <w:marLeft w:val="0"/>
      <w:marRight w:val="0"/>
      <w:marTop w:val="0"/>
      <w:marBottom w:val="0"/>
      <w:divBdr>
        <w:top w:val="none" w:sz="0" w:space="0" w:color="auto"/>
        <w:left w:val="none" w:sz="0" w:space="0" w:color="auto"/>
        <w:bottom w:val="none" w:sz="0" w:space="0" w:color="auto"/>
        <w:right w:val="none" w:sz="0" w:space="0" w:color="auto"/>
      </w:divBdr>
    </w:div>
    <w:div w:id="1022131091">
      <w:bodyDiv w:val="1"/>
      <w:marLeft w:val="0"/>
      <w:marRight w:val="0"/>
      <w:marTop w:val="0"/>
      <w:marBottom w:val="0"/>
      <w:divBdr>
        <w:top w:val="none" w:sz="0" w:space="0" w:color="auto"/>
        <w:left w:val="none" w:sz="0" w:space="0" w:color="auto"/>
        <w:bottom w:val="none" w:sz="0" w:space="0" w:color="auto"/>
        <w:right w:val="none" w:sz="0" w:space="0" w:color="auto"/>
      </w:divBdr>
    </w:div>
    <w:div w:id="1198353783">
      <w:bodyDiv w:val="1"/>
      <w:marLeft w:val="0"/>
      <w:marRight w:val="0"/>
      <w:marTop w:val="0"/>
      <w:marBottom w:val="0"/>
      <w:divBdr>
        <w:top w:val="none" w:sz="0" w:space="0" w:color="auto"/>
        <w:left w:val="none" w:sz="0" w:space="0" w:color="auto"/>
        <w:bottom w:val="none" w:sz="0" w:space="0" w:color="auto"/>
        <w:right w:val="none" w:sz="0" w:space="0" w:color="auto"/>
      </w:divBdr>
    </w:div>
    <w:div w:id="160446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f57eb4-c4d0-47cd-85f7-85f1d5524c63" xsi:nil="true"/>
    <lcf76f155ced4ddcb4097134ff3c332f xmlns="f0c4e247-1c86-42cc-82c6-27fe72b245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45A59C4BD4BF448225453C6B5C9319" ma:contentTypeVersion="15" ma:contentTypeDescription="Create a new document." ma:contentTypeScope="" ma:versionID="fc062b1a57639dd8f9b1ffbec2a6f3fb">
  <xsd:schema xmlns:xsd="http://www.w3.org/2001/XMLSchema" xmlns:xs="http://www.w3.org/2001/XMLSchema" xmlns:p="http://schemas.microsoft.com/office/2006/metadata/properties" xmlns:ns2="f0c4e247-1c86-42cc-82c6-27fe72b2452e" xmlns:ns3="b3f57eb4-c4d0-47cd-85f7-85f1d5524c63" targetNamespace="http://schemas.microsoft.com/office/2006/metadata/properties" ma:root="true" ma:fieldsID="06ac1c768f7565884d3579bbf137d163" ns2:_="" ns3:_="">
    <xsd:import namespace="f0c4e247-1c86-42cc-82c6-27fe72b2452e"/>
    <xsd:import namespace="b3f57eb4-c4d0-47cd-85f7-85f1d5524c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4e247-1c86-42cc-82c6-27fe72b24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3a7b14-2d61-4b10-8ff4-a5fb9bcc2c0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f57eb4-c4d0-47cd-85f7-85f1d5524c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90b8d3f-13bc-4079-b372-2167d97dc0de}" ma:internalName="TaxCatchAll" ma:showField="CatchAllData" ma:web="b3f57eb4-c4d0-47cd-85f7-85f1d5524c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12CA53-B59A-4B68-A43F-D83076B7EAF8}">
  <ds:schemaRefs>
    <ds:schemaRef ds:uri="http://schemas.microsoft.com/office/2006/metadata/properties"/>
    <ds:schemaRef ds:uri="http://schemas.microsoft.com/office/infopath/2007/PartnerControls"/>
    <ds:schemaRef ds:uri="83674ade-63e7-4199-ac0e-e8444ea35c84"/>
    <ds:schemaRef ds:uri="d50b9782-5816-4707-b16a-ba8e1882acc9"/>
  </ds:schemaRefs>
</ds:datastoreItem>
</file>

<file path=customXml/itemProps2.xml><?xml version="1.0" encoding="utf-8"?>
<ds:datastoreItem xmlns:ds="http://schemas.openxmlformats.org/officeDocument/2006/customXml" ds:itemID="{D8ACDD55-E021-42C2-8DD5-A7B6F05F0034}"/>
</file>

<file path=customXml/itemProps3.xml><?xml version="1.0" encoding="utf-8"?>
<ds:datastoreItem xmlns:ds="http://schemas.openxmlformats.org/officeDocument/2006/customXml" ds:itemID="{ECE32D4E-AB03-44B6-9BE9-A1072B5876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7162</Characters>
  <Application>Microsoft Office Word</Application>
  <DocSecurity>0</DocSecurity>
  <Lines>160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Adams</dc:creator>
  <cp:keywords/>
  <dc:description/>
  <cp:lastModifiedBy>Laura Collins</cp:lastModifiedBy>
  <cp:revision>2</cp:revision>
  <cp:lastPrinted>2021-05-10T09:40:00Z</cp:lastPrinted>
  <dcterms:created xsi:type="dcterms:W3CDTF">2026-09-09T10:44:00Z</dcterms:created>
  <dcterms:modified xsi:type="dcterms:W3CDTF">2026-09-09T10:44:00Z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Microsoft® Word for Office 365</vt:lpwstr>
  </property>
  <property fmtid="{D5CDD505-2E9C-101B-9397-08002B2CF9AE}" pid="4" name="LastSaved">
    <vt:filetime>2020-09-03T00:00:00Z</vt:filetime>
  </property>
  <property fmtid="{D5CDD505-2E9C-101B-9397-08002B2CF9AE}" pid="5" name="GrammarlyDocumentId">
    <vt:lpwstr>2bcb75f11b1b40259dbbc1477c76dfbdc919d7ae2508e3ee8fbee67135dbda12</vt:lpwstr>
  </property>
  <property fmtid="{D5CDD505-2E9C-101B-9397-08002B2CF9AE}" pid="6" name="ContentTypeId">
    <vt:lpwstr>0x0101009245A59C4BD4BF448225453C6B5C9319</vt:lpwstr>
  </property>
  <property fmtid="{D5CDD505-2E9C-101B-9397-08002B2CF9AE}" pid="7" name="MediaServiceImageTags">
    <vt:lpwstr/>
  </property>
  <property fmtid="{D5CDD505-2E9C-101B-9397-08002B2CF9AE}" pid="8" name="docLang">
    <vt:lpwstr>en</vt:lpwstr>
  </property>
</Properties>
</file>